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0AD" w:rsidRPr="00F329D5" w:rsidRDefault="001310AD">
      <w:pPr>
        <w:rPr>
          <w:sz w:val="36"/>
          <w:szCs w:val="24"/>
        </w:rPr>
      </w:pPr>
      <w:r w:rsidRPr="00F329D5">
        <w:rPr>
          <w:sz w:val="36"/>
          <w:szCs w:val="24"/>
        </w:rPr>
        <w:t>COVID-19 Safety Plan</w:t>
      </w:r>
    </w:p>
    <w:p w:rsidR="001310AD" w:rsidRPr="00F329D5" w:rsidRDefault="00865816" w:rsidP="001310AD">
      <w:pPr>
        <w:rPr>
          <w:i/>
          <w:color w:val="A6A6A6" w:themeColor="background1" w:themeShade="A6"/>
          <w:sz w:val="24"/>
          <w:szCs w:val="24"/>
        </w:rPr>
      </w:pPr>
      <w:r w:rsidRPr="00F329D5">
        <w:rPr>
          <w:i/>
          <w:color w:val="A6A6A6" w:themeColor="background1" w:themeShade="A6"/>
          <w:sz w:val="24"/>
          <w:szCs w:val="24"/>
        </w:rPr>
        <w:t>[</w:t>
      </w:r>
      <w:r w:rsidR="001310AD" w:rsidRPr="00F329D5">
        <w:rPr>
          <w:i/>
          <w:color w:val="A6A6A6" w:themeColor="background1" w:themeShade="A6"/>
          <w:sz w:val="24"/>
          <w:szCs w:val="24"/>
        </w:rPr>
        <w:t xml:space="preserve">Use this form to document your thinking about how you will keep </w:t>
      </w:r>
      <w:r w:rsidR="00BE0452" w:rsidRPr="00F329D5">
        <w:rPr>
          <w:i/>
          <w:color w:val="A6A6A6" w:themeColor="background1" w:themeShade="A6"/>
          <w:sz w:val="24"/>
          <w:szCs w:val="24"/>
        </w:rPr>
        <w:t xml:space="preserve">all those attending your cycling activity </w:t>
      </w:r>
      <w:r w:rsidRPr="00F329D5">
        <w:rPr>
          <w:i/>
          <w:color w:val="A6A6A6" w:themeColor="background1" w:themeShade="A6"/>
          <w:sz w:val="24"/>
          <w:szCs w:val="24"/>
        </w:rPr>
        <w:t xml:space="preserve">(training, racing, events etc) </w:t>
      </w:r>
      <w:r w:rsidR="00BE0452" w:rsidRPr="00F329D5">
        <w:rPr>
          <w:i/>
          <w:color w:val="A6A6A6" w:themeColor="background1" w:themeShade="A6"/>
          <w:sz w:val="24"/>
          <w:szCs w:val="24"/>
        </w:rPr>
        <w:t>safe</w:t>
      </w:r>
      <w:r w:rsidR="001310AD" w:rsidRPr="00F329D5">
        <w:rPr>
          <w:i/>
          <w:color w:val="A6A6A6" w:themeColor="background1" w:themeShade="A6"/>
          <w:sz w:val="24"/>
          <w:szCs w:val="24"/>
        </w:rPr>
        <w:t xml:space="preserve"> during the COVID-19 pandemic. Provide as much information in response to each question as possible. This information will help your riders, volunteers, officials and spectators and other people to know exactly </w:t>
      </w:r>
      <w:r w:rsidR="00BE0452" w:rsidRPr="00F329D5">
        <w:rPr>
          <w:i/>
          <w:color w:val="A6A6A6" w:themeColor="background1" w:themeShade="A6"/>
          <w:sz w:val="24"/>
          <w:szCs w:val="24"/>
        </w:rPr>
        <w:t xml:space="preserve">what plans </w:t>
      </w:r>
      <w:r w:rsidR="002217E0">
        <w:rPr>
          <w:i/>
          <w:color w:val="A6A6A6" w:themeColor="background1" w:themeShade="A6"/>
          <w:sz w:val="24"/>
          <w:szCs w:val="24"/>
        </w:rPr>
        <w:t xml:space="preserve">you have in place, what part </w:t>
      </w:r>
      <w:r w:rsidR="00BE0452" w:rsidRPr="00F329D5">
        <w:rPr>
          <w:i/>
          <w:color w:val="A6A6A6" w:themeColor="background1" w:themeShade="A6"/>
          <w:sz w:val="24"/>
          <w:szCs w:val="24"/>
        </w:rPr>
        <w:t>they play</w:t>
      </w:r>
      <w:r w:rsidR="002217E0">
        <w:rPr>
          <w:i/>
          <w:color w:val="A6A6A6" w:themeColor="background1" w:themeShade="A6"/>
          <w:sz w:val="24"/>
          <w:szCs w:val="24"/>
        </w:rPr>
        <w:t>,</w:t>
      </w:r>
      <w:r w:rsidRPr="00F329D5">
        <w:rPr>
          <w:i/>
          <w:color w:val="A6A6A6" w:themeColor="background1" w:themeShade="A6"/>
          <w:sz w:val="24"/>
          <w:szCs w:val="24"/>
        </w:rPr>
        <w:t xml:space="preserve"> and what to expect].</w:t>
      </w:r>
    </w:p>
    <w:p w:rsidR="00865816" w:rsidRPr="00F329D5" w:rsidRDefault="00865816" w:rsidP="001310AD">
      <w:pPr>
        <w:rPr>
          <w:sz w:val="24"/>
          <w:szCs w:val="24"/>
        </w:rPr>
      </w:pPr>
      <w:r w:rsidRPr="00F329D5">
        <w:rPr>
          <w:sz w:val="24"/>
          <w:szCs w:val="24"/>
        </w:rPr>
        <w:t>Commitment statement</w:t>
      </w:r>
    </w:p>
    <w:p w:rsidR="009F6E56" w:rsidRDefault="008E7D83" w:rsidP="001310AD">
      <w:pPr>
        <w:rPr>
          <w:i/>
          <w:color w:val="A6A6A6" w:themeColor="background1" w:themeShade="A6"/>
          <w:sz w:val="24"/>
          <w:szCs w:val="24"/>
        </w:rPr>
      </w:pPr>
      <w:r w:rsidRPr="00F329D5">
        <w:rPr>
          <w:i/>
          <w:color w:val="A6A6A6" w:themeColor="background1" w:themeShade="A6"/>
          <w:sz w:val="24"/>
          <w:szCs w:val="24"/>
        </w:rPr>
        <w:t>[</w:t>
      </w:r>
      <w:r w:rsidR="00FD127D" w:rsidRPr="00F329D5">
        <w:rPr>
          <w:i/>
          <w:color w:val="A6A6A6" w:themeColor="background1" w:themeShade="A6"/>
          <w:sz w:val="24"/>
          <w:szCs w:val="24"/>
        </w:rPr>
        <w:t>Insert</w:t>
      </w:r>
      <w:r w:rsidRPr="00F329D5">
        <w:rPr>
          <w:i/>
          <w:color w:val="A6A6A6" w:themeColor="background1" w:themeShade="A6"/>
          <w:sz w:val="24"/>
          <w:szCs w:val="24"/>
        </w:rPr>
        <w:t xml:space="preserve"> your commitment statement here]. </w:t>
      </w:r>
    </w:p>
    <w:p w:rsidR="00865816" w:rsidRPr="00F329D5" w:rsidRDefault="008E7D83" w:rsidP="001310AD">
      <w:pPr>
        <w:rPr>
          <w:i/>
          <w:color w:val="A6A6A6" w:themeColor="background1" w:themeShade="A6"/>
          <w:sz w:val="24"/>
          <w:szCs w:val="24"/>
        </w:rPr>
      </w:pPr>
      <w:r w:rsidRPr="00F329D5">
        <w:rPr>
          <w:i/>
          <w:color w:val="A6A6A6" w:themeColor="background1" w:themeShade="A6"/>
          <w:sz w:val="24"/>
          <w:szCs w:val="24"/>
        </w:rPr>
        <w:t xml:space="preserve">Example: </w:t>
      </w:r>
      <w:r w:rsidR="00865816" w:rsidRPr="00F329D5">
        <w:rPr>
          <w:i/>
          <w:color w:val="A6A6A6" w:themeColor="background1" w:themeShade="A6"/>
          <w:sz w:val="24"/>
          <w:szCs w:val="24"/>
        </w:rPr>
        <w:t xml:space="preserve">This plan has been completed to document our response to COVID-19 and how we plan to keep </w:t>
      </w:r>
      <w:r w:rsidRPr="00F329D5">
        <w:rPr>
          <w:i/>
          <w:color w:val="A6A6A6" w:themeColor="background1" w:themeShade="A6"/>
          <w:sz w:val="24"/>
          <w:szCs w:val="24"/>
        </w:rPr>
        <w:t>those attending our cycling activity safe during the COVID-19 pandemic].</w:t>
      </w:r>
    </w:p>
    <w:p w:rsidR="00865816" w:rsidRPr="00F329D5" w:rsidRDefault="008E7D83" w:rsidP="001310AD">
      <w:pPr>
        <w:rPr>
          <w:sz w:val="24"/>
          <w:szCs w:val="24"/>
        </w:rPr>
      </w:pPr>
      <w:r w:rsidRPr="00F329D5">
        <w:rPr>
          <w:sz w:val="24"/>
          <w:szCs w:val="24"/>
        </w:rPr>
        <w:t>Definitions:</w:t>
      </w:r>
    </w:p>
    <w:p w:rsidR="008E7D83" w:rsidRPr="00F329D5" w:rsidRDefault="008E7D83" w:rsidP="008E7D83">
      <w:pPr>
        <w:rPr>
          <w:i/>
          <w:color w:val="A6A6A6" w:themeColor="background1" w:themeShade="A6"/>
          <w:sz w:val="24"/>
          <w:szCs w:val="24"/>
        </w:rPr>
      </w:pPr>
      <w:r w:rsidRPr="00F329D5">
        <w:rPr>
          <w:i/>
          <w:color w:val="A6A6A6" w:themeColor="background1" w:themeShade="A6"/>
          <w:sz w:val="24"/>
          <w:szCs w:val="24"/>
        </w:rPr>
        <w:t>[</w:t>
      </w:r>
      <w:r w:rsidR="00FD127D" w:rsidRPr="00F329D5">
        <w:rPr>
          <w:i/>
          <w:color w:val="A6A6A6" w:themeColor="background1" w:themeShade="A6"/>
          <w:sz w:val="24"/>
          <w:szCs w:val="24"/>
        </w:rPr>
        <w:t>Insert</w:t>
      </w:r>
      <w:r w:rsidRPr="00F329D5">
        <w:rPr>
          <w:i/>
          <w:color w:val="A6A6A6" w:themeColor="background1" w:themeShade="A6"/>
          <w:sz w:val="24"/>
          <w:szCs w:val="24"/>
        </w:rPr>
        <w:t xml:space="preserve"> definitions of any sport specific words to ensure there is clarity for those reading the plan]</w:t>
      </w:r>
    </w:p>
    <w:p w:rsidR="008E7D83" w:rsidRPr="00F329D5" w:rsidRDefault="008E7D83" w:rsidP="001310AD">
      <w:pPr>
        <w:rPr>
          <w:i/>
          <w:color w:val="A6A6A6" w:themeColor="background1" w:themeShade="A6"/>
          <w:sz w:val="24"/>
          <w:szCs w:val="24"/>
        </w:rPr>
      </w:pPr>
      <w:r w:rsidRPr="00F329D5">
        <w:rPr>
          <w:i/>
          <w:color w:val="A6A6A6" w:themeColor="background1" w:themeShade="A6"/>
          <w:sz w:val="24"/>
          <w:szCs w:val="24"/>
        </w:rPr>
        <w:t>Example:</w:t>
      </w:r>
    </w:p>
    <w:p w:rsidR="00865816" w:rsidRPr="00F329D5" w:rsidRDefault="00865816" w:rsidP="001310AD">
      <w:pPr>
        <w:rPr>
          <w:i/>
          <w:color w:val="A6A6A6" w:themeColor="background1" w:themeShade="A6"/>
          <w:sz w:val="24"/>
          <w:szCs w:val="24"/>
        </w:rPr>
      </w:pPr>
      <w:r w:rsidRPr="00F329D5">
        <w:rPr>
          <w:i/>
          <w:color w:val="A6A6A6" w:themeColor="background1" w:themeShade="A6"/>
          <w:sz w:val="24"/>
          <w:szCs w:val="24"/>
        </w:rPr>
        <w:t>Cycling Activity can include (but is not limited to) training sessions, club nights, club racing, open events etc)</w:t>
      </w:r>
    </w:p>
    <w:p w:rsidR="00865816" w:rsidRPr="00F329D5" w:rsidRDefault="00865816" w:rsidP="001310AD">
      <w:pPr>
        <w:rPr>
          <w:i/>
          <w:color w:val="A6A6A6" w:themeColor="background1" w:themeShade="A6"/>
          <w:sz w:val="24"/>
          <w:szCs w:val="24"/>
        </w:rPr>
      </w:pPr>
      <w:r w:rsidRPr="00F329D5">
        <w:rPr>
          <w:i/>
          <w:color w:val="A6A6A6" w:themeColor="background1" w:themeShade="A6"/>
          <w:sz w:val="24"/>
          <w:szCs w:val="24"/>
        </w:rPr>
        <w:t>Attendees can include (but is not limited to) riders, volunteers, officials, event personnel, spectators, supporters and contractors</w:t>
      </w:r>
    </w:p>
    <w:p w:rsidR="00CB65B6" w:rsidRPr="00F329D5" w:rsidRDefault="00BE0452">
      <w:pPr>
        <w:rPr>
          <w:sz w:val="24"/>
          <w:szCs w:val="24"/>
        </w:rPr>
      </w:pPr>
      <w:r w:rsidRPr="00F329D5">
        <w:rPr>
          <w:sz w:val="24"/>
          <w:szCs w:val="24"/>
        </w:rPr>
        <w:t>Organisation</w:t>
      </w:r>
      <w:r w:rsidR="001310AD" w:rsidRPr="00F329D5">
        <w:rPr>
          <w:sz w:val="24"/>
          <w:szCs w:val="24"/>
        </w:rPr>
        <w:t xml:space="preserve"> Details:</w:t>
      </w:r>
    </w:p>
    <w:tbl>
      <w:tblPr>
        <w:tblStyle w:val="TableGrid"/>
        <w:tblW w:w="0" w:type="auto"/>
        <w:tblLook w:val="04A0" w:firstRow="1" w:lastRow="0" w:firstColumn="1" w:lastColumn="0" w:noHBand="0" w:noVBand="1"/>
      </w:tblPr>
      <w:tblGrid>
        <w:gridCol w:w="3415"/>
        <w:gridCol w:w="5601"/>
      </w:tblGrid>
      <w:tr w:rsidR="001310AD" w:rsidRPr="00F329D5" w:rsidTr="001310AD">
        <w:tc>
          <w:tcPr>
            <w:tcW w:w="4106" w:type="dxa"/>
            <w:shd w:val="clear" w:color="auto" w:fill="BFBFBF" w:themeFill="background1" w:themeFillShade="BF"/>
          </w:tcPr>
          <w:p w:rsidR="001310AD" w:rsidRPr="00F329D5" w:rsidRDefault="001310AD">
            <w:pPr>
              <w:rPr>
                <w:sz w:val="24"/>
                <w:szCs w:val="24"/>
              </w:rPr>
            </w:pPr>
            <w:r w:rsidRPr="00F329D5">
              <w:rPr>
                <w:sz w:val="24"/>
                <w:szCs w:val="24"/>
              </w:rPr>
              <w:t>Club Name</w:t>
            </w:r>
            <w:r w:rsidR="00BE0452" w:rsidRPr="00F329D5">
              <w:rPr>
                <w:sz w:val="24"/>
                <w:szCs w:val="24"/>
              </w:rPr>
              <w:t>:</w:t>
            </w:r>
          </w:p>
        </w:tc>
        <w:tc>
          <w:tcPr>
            <w:tcW w:w="6974" w:type="dxa"/>
          </w:tcPr>
          <w:p w:rsidR="001310AD" w:rsidRPr="00F329D5" w:rsidRDefault="00BE0452">
            <w:pPr>
              <w:rPr>
                <w:i/>
                <w:color w:val="A6A6A6" w:themeColor="background1" w:themeShade="A6"/>
                <w:sz w:val="24"/>
                <w:szCs w:val="24"/>
              </w:rPr>
            </w:pPr>
            <w:r w:rsidRPr="00F329D5">
              <w:rPr>
                <w:i/>
                <w:color w:val="A6A6A6" w:themeColor="background1" w:themeShade="A6"/>
                <w:sz w:val="24"/>
                <w:szCs w:val="24"/>
              </w:rPr>
              <w:t>[Insert your club or organising entity here]</w:t>
            </w:r>
          </w:p>
        </w:tc>
      </w:tr>
      <w:tr w:rsidR="001310AD" w:rsidRPr="00F329D5" w:rsidTr="001310AD">
        <w:tc>
          <w:tcPr>
            <w:tcW w:w="4106" w:type="dxa"/>
            <w:shd w:val="clear" w:color="auto" w:fill="BFBFBF" w:themeFill="background1" w:themeFillShade="BF"/>
          </w:tcPr>
          <w:p w:rsidR="001310AD" w:rsidRPr="00F329D5" w:rsidRDefault="00BE0452">
            <w:pPr>
              <w:rPr>
                <w:sz w:val="24"/>
                <w:szCs w:val="24"/>
              </w:rPr>
            </w:pPr>
            <w:r w:rsidRPr="00F329D5">
              <w:rPr>
                <w:sz w:val="24"/>
                <w:szCs w:val="24"/>
              </w:rPr>
              <w:t>Completed by:</w:t>
            </w:r>
          </w:p>
        </w:tc>
        <w:tc>
          <w:tcPr>
            <w:tcW w:w="6974" w:type="dxa"/>
          </w:tcPr>
          <w:p w:rsidR="001310AD" w:rsidRPr="00F329D5" w:rsidRDefault="00BE0452">
            <w:pPr>
              <w:rPr>
                <w:i/>
                <w:color w:val="A6A6A6" w:themeColor="background1" w:themeShade="A6"/>
                <w:sz w:val="24"/>
                <w:szCs w:val="24"/>
              </w:rPr>
            </w:pPr>
            <w:r w:rsidRPr="00F329D5">
              <w:rPr>
                <w:i/>
                <w:color w:val="A6A6A6" w:themeColor="background1" w:themeShade="A6"/>
                <w:sz w:val="24"/>
                <w:szCs w:val="24"/>
              </w:rPr>
              <w:t>[insert who wrote this plan here]</w:t>
            </w:r>
          </w:p>
        </w:tc>
      </w:tr>
      <w:tr w:rsidR="001310AD" w:rsidRPr="00F329D5" w:rsidTr="001310AD">
        <w:tc>
          <w:tcPr>
            <w:tcW w:w="4106" w:type="dxa"/>
            <w:shd w:val="clear" w:color="auto" w:fill="BFBFBF" w:themeFill="background1" w:themeFillShade="BF"/>
          </w:tcPr>
          <w:p w:rsidR="001310AD" w:rsidRPr="00F329D5" w:rsidRDefault="001310AD" w:rsidP="00BE0452">
            <w:pPr>
              <w:rPr>
                <w:sz w:val="24"/>
                <w:szCs w:val="24"/>
              </w:rPr>
            </w:pPr>
            <w:r w:rsidRPr="00F329D5">
              <w:rPr>
                <w:sz w:val="24"/>
                <w:szCs w:val="24"/>
              </w:rPr>
              <w:t xml:space="preserve">Date </w:t>
            </w:r>
            <w:r w:rsidR="00BE0452" w:rsidRPr="00F329D5">
              <w:rPr>
                <w:sz w:val="24"/>
                <w:szCs w:val="24"/>
              </w:rPr>
              <w:t>Published:</w:t>
            </w:r>
          </w:p>
        </w:tc>
        <w:tc>
          <w:tcPr>
            <w:tcW w:w="6974" w:type="dxa"/>
          </w:tcPr>
          <w:p w:rsidR="001310AD" w:rsidRPr="00F329D5" w:rsidRDefault="00BE0452">
            <w:pPr>
              <w:rPr>
                <w:i/>
                <w:color w:val="A6A6A6" w:themeColor="background1" w:themeShade="A6"/>
                <w:sz w:val="24"/>
                <w:szCs w:val="24"/>
              </w:rPr>
            </w:pPr>
            <w:r w:rsidRPr="00F329D5">
              <w:rPr>
                <w:i/>
                <w:color w:val="A6A6A6" w:themeColor="background1" w:themeShade="A6"/>
                <w:sz w:val="24"/>
                <w:szCs w:val="24"/>
              </w:rPr>
              <w:t>[insert what date this plan was originally published here]</w:t>
            </w:r>
          </w:p>
        </w:tc>
      </w:tr>
      <w:tr w:rsidR="00BE0452" w:rsidRPr="00F329D5" w:rsidTr="001310AD">
        <w:tc>
          <w:tcPr>
            <w:tcW w:w="4106" w:type="dxa"/>
            <w:shd w:val="clear" w:color="auto" w:fill="BFBFBF" w:themeFill="background1" w:themeFillShade="BF"/>
          </w:tcPr>
          <w:p w:rsidR="00BE0452" w:rsidRPr="00F329D5" w:rsidRDefault="00BE0452">
            <w:pPr>
              <w:rPr>
                <w:sz w:val="24"/>
                <w:szCs w:val="24"/>
              </w:rPr>
            </w:pPr>
            <w:r w:rsidRPr="00F329D5">
              <w:rPr>
                <w:sz w:val="24"/>
                <w:szCs w:val="24"/>
              </w:rPr>
              <w:t>Version Number:</w:t>
            </w:r>
          </w:p>
        </w:tc>
        <w:tc>
          <w:tcPr>
            <w:tcW w:w="6974" w:type="dxa"/>
          </w:tcPr>
          <w:p w:rsidR="00BE0452" w:rsidRPr="00F329D5" w:rsidRDefault="00BE0452">
            <w:pPr>
              <w:rPr>
                <w:i/>
                <w:color w:val="A6A6A6" w:themeColor="background1" w:themeShade="A6"/>
                <w:sz w:val="24"/>
                <w:szCs w:val="24"/>
              </w:rPr>
            </w:pPr>
            <w:r w:rsidRPr="00F329D5">
              <w:rPr>
                <w:i/>
                <w:color w:val="A6A6A6" w:themeColor="background1" w:themeShade="A6"/>
                <w:sz w:val="24"/>
                <w:szCs w:val="24"/>
              </w:rPr>
              <w:t>[every change to this plan should be a new version]</w:t>
            </w:r>
          </w:p>
        </w:tc>
      </w:tr>
      <w:tr w:rsidR="001310AD" w:rsidRPr="00F329D5" w:rsidTr="001310AD">
        <w:tc>
          <w:tcPr>
            <w:tcW w:w="4106" w:type="dxa"/>
            <w:shd w:val="clear" w:color="auto" w:fill="BFBFBF" w:themeFill="background1" w:themeFillShade="BF"/>
          </w:tcPr>
          <w:p w:rsidR="001310AD" w:rsidRPr="00F329D5" w:rsidRDefault="001310AD">
            <w:pPr>
              <w:rPr>
                <w:sz w:val="24"/>
                <w:szCs w:val="24"/>
              </w:rPr>
            </w:pPr>
            <w:r w:rsidRPr="00F329D5">
              <w:rPr>
                <w:sz w:val="24"/>
                <w:szCs w:val="24"/>
              </w:rPr>
              <w:t>Revised dates/s</w:t>
            </w:r>
            <w:r w:rsidR="00BE0452" w:rsidRPr="00F329D5">
              <w:rPr>
                <w:sz w:val="24"/>
                <w:szCs w:val="24"/>
              </w:rPr>
              <w:t>:</w:t>
            </w:r>
          </w:p>
        </w:tc>
        <w:tc>
          <w:tcPr>
            <w:tcW w:w="6974" w:type="dxa"/>
          </w:tcPr>
          <w:p w:rsidR="001310AD" w:rsidRPr="00F329D5" w:rsidRDefault="00BE0452">
            <w:pPr>
              <w:rPr>
                <w:i/>
                <w:color w:val="A6A6A6" w:themeColor="background1" w:themeShade="A6"/>
                <w:sz w:val="24"/>
                <w:szCs w:val="24"/>
              </w:rPr>
            </w:pPr>
            <w:r w:rsidRPr="00F329D5">
              <w:rPr>
                <w:i/>
                <w:color w:val="A6A6A6" w:themeColor="background1" w:themeShade="A6"/>
                <w:sz w:val="24"/>
                <w:szCs w:val="24"/>
              </w:rPr>
              <w:t>[insert the date the latest version was published]</w:t>
            </w:r>
          </w:p>
        </w:tc>
      </w:tr>
      <w:tr w:rsidR="001310AD" w:rsidRPr="00F329D5" w:rsidTr="001310AD">
        <w:tc>
          <w:tcPr>
            <w:tcW w:w="4106" w:type="dxa"/>
            <w:shd w:val="clear" w:color="auto" w:fill="BFBFBF" w:themeFill="background1" w:themeFillShade="BF"/>
          </w:tcPr>
          <w:p w:rsidR="001310AD" w:rsidRPr="00F329D5" w:rsidRDefault="001310AD">
            <w:pPr>
              <w:rPr>
                <w:sz w:val="24"/>
                <w:szCs w:val="24"/>
              </w:rPr>
            </w:pPr>
            <w:r w:rsidRPr="00F329D5">
              <w:rPr>
                <w:sz w:val="24"/>
                <w:szCs w:val="24"/>
              </w:rPr>
              <w:t>Club President Name</w:t>
            </w:r>
            <w:r w:rsidR="00BE0452" w:rsidRPr="00F329D5">
              <w:rPr>
                <w:sz w:val="24"/>
                <w:szCs w:val="24"/>
              </w:rPr>
              <w:t>:</w:t>
            </w:r>
          </w:p>
        </w:tc>
        <w:tc>
          <w:tcPr>
            <w:tcW w:w="6974" w:type="dxa"/>
          </w:tcPr>
          <w:p w:rsidR="001310AD" w:rsidRPr="00F329D5" w:rsidRDefault="00BE0452">
            <w:pPr>
              <w:rPr>
                <w:i/>
                <w:color w:val="A6A6A6" w:themeColor="background1" w:themeShade="A6"/>
                <w:sz w:val="24"/>
                <w:szCs w:val="24"/>
              </w:rPr>
            </w:pPr>
            <w:r w:rsidRPr="00F329D5">
              <w:rPr>
                <w:i/>
                <w:color w:val="A6A6A6" w:themeColor="background1" w:themeShade="A6"/>
                <w:sz w:val="24"/>
                <w:szCs w:val="24"/>
              </w:rPr>
              <w:t>[insert the club presidents name here]</w:t>
            </w:r>
          </w:p>
        </w:tc>
      </w:tr>
      <w:tr w:rsidR="001310AD" w:rsidRPr="00F329D5" w:rsidTr="001310AD">
        <w:tc>
          <w:tcPr>
            <w:tcW w:w="4106" w:type="dxa"/>
            <w:shd w:val="clear" w:color="auto" w:fill="BFBFBF" w:themeFill="background1" w:themeFillShade="BF"/>
          </w:tcPr>
          <w:p w:rsidR="001310AD" w:rsidRPr="00F329D5" w:rsidRDefault="001310AD">
            <w:pPr>
              <w:rPr>
                <w:sz w:val="24"/>
                <w:szCs w:val="24"/>
              </w:rPr>
            </w:pPr>
            <w:r w:rsidRPr="00F329D5">
              <w:rPr>
                <w:sz w:val="24"/>
                <w:szCs w:val="24"/>
              </w:rPr>
              <w:t>Signed by Club President</w:t>
            </w:r>
            <w:r w:rsidR="00BE0452" w:rsidRPr="00F329D5">
              <w:rPr>
                <w:sz w:val="24"/>
                <w:szCs w:val="24"/>
              </w:rPr>
              <w:t>:</w:t>
            </w:r>
          </w:p>
        </w:tc>
        <w:tc>
          <w:tcPr>
            <w:tcW w:w="6974" w:type="dxa"/>
          </w:tcPr>
          <w:p w:rsidR="001310AD" w:rsidRPr="00F329D5" w:rsidRDefault="00BE0452">
            <w:pPr>
              <w:rPr>
                <w:i/>
                <w:color w:val="A6A6A6" w:themeColor="background1" w:themeShade="A6"/>
                <w:sz w:val="24"/>
                <w:szCs w:val="24"/>
              </w:rPr>
            </w:pPr>
            <w:r w:rsidRPr="00F329D5">
              <w:rPr>
                <w:i/>
                <w:color w:val="A6A6A6" w:themeColor="background1" w:themeShade="A6"/>
                <w:sz w:val="24"/>
                <w:szCs w:val="24"/>
              </w:rPr>
              <w:t>[Have your club president sign here to endorse this plan and to ensure they have awareness]</w:t>
            </w:r>
          </w:p>
        </w:tc>
      </w:tr>
      <w:tr w:rsidR="001310AD" w:rsidRPr="00F329D5" w:rsidTr="001310AD">
        <w:tc>
          <w:tcPr>
            <w:tcW w:w="4106" w:type="dxa"/>
            <w:shd w:val="clear" w:color="auto" w:fill="BFBFBF" w:themeFill="background1" w:themeFillShade="BF"/>
          </w:tcPr>
          <w:p w:rsidR="001310AD" w:rsidRPr="00F329D5" w:rsidRDefault="00BE0452" w:rsidP="00BE0452">
            <w:pPr>
              <w:tabs>
                <w:tab w:val="left" w:pos="2820"/>
              </w:tabs>
              <w:rPr>
                <w:sz w:val="24"/>
                <w:szCs w:val="24"/>
              </w:rPr>
            </w:pPr>
            <w:r w:rsidRPr="00F329D5">
              <w:rPr>
                <w:sz w:val="24"/>
                <w:szCs w:val="24"/>
              </w:rPr>
              <w:t>Person responsible for this plan:</w:t>
            </w:r>
          </w:p>
        </w:tc>
        <w:tc>
          <w:tcPr>
            <w:tcW w:w="6974" w:type="dxa"/>
          </w:tcPr>
          <w:p w:rsidR="001310AD" w:rsidRPr="00F329D5" w:rsidRDefault="00BE0452" w:rsidP="00BE0452">
            <w:pPr>
              <w:rPr>
                <w:i/>
                <w:color w:val="A6A6A6" w:themeColor="background1" w:themeShade="A6"/>
                <w:sz w:val="24"/>
                <w:szCs w:val="24"/>
              </w:rPr>
            </w:pPr>
            <w:r w:rsidRPr="00F329D5">
              <w:rPr>
                <w:i/>
                <w:color w:val="A6A6A6" w:themeColor="background1" w:themeShade="A6"/>
                <w:sz w:val="24"/>
                <w:szCs w:val="24"/>
              </w:rPr>
              <w:t>[nominate a person responsible for ensuring  actions in this plan take place – does not have to be the president]</w:t>
            </w:r>
          </w:p>
        </w:tc>
      </w:tr>
      <w:tr w:rsidR="001310AD" w:rsidRPr="00F329D5" w:rsidTr="001310AD">
        <w:tc>
          <w:tcPr>
            <w:tcW w:w="4106" w:type="dxa"/>
            <w:shd w:val="clear" w:color="auto" w:fill="BFBFBF" w:themeFill="background1" w:themeFillShade="BF"/>
          </w:tcPr>
          <w:p w:rsidR="001310AD" w:rsidRPr="00F329D5" w:rsidRDefault="001310AD">
            <w:pPr>
              <w:rPr>
                <w:sz w:val="24"/>
                <w:szCs w:val="24"/>
              </w:rPr>
            </w:pPr>
            <w:r w:rsidRPr="00F329D5">
              <w:rPr>
                <w:sz w:val="24"/>
                <w:szCs w:val="24"/>
              </w:rPr>
              <w:t xml:space="preserve">Names </w:t>
            </w:r>
            <w:r w:rsidR="00BE0452" w:rsidRPr="00F329D5">
              <w:rPr>
                <w:sz w:val="24"/>
                <w:szCs w:val="24"/>
              </w:rPr>
              <w:t>of other club members consulted:</w:t>
            </w:r>
          </w:p>
        </w:tc>
        <w:tc>
          <w:tcPr>
            <w:tcW w:w="6974" w:type="dxa"/>
          </w:tcPr>
          <w:p w:rsidR="001310AD" w:rsidRPr="00F329D5" w:rsidRDefault="00BE0452">
            <w:pPr>
              <w:rPr>
                <w:i/>
                <w:color w:val="A6A6A6" w:themeColor="background1" w:themeShade="A6"/>
                <w:sz w:val="24"/>
                <w:szCs w:val="24"/>
              </w:rPr>
            </w:pPr>
            <w:r w:rsidRPr="00F329D5">
              <w:rPr>
                <w:i/>
                <w:color w:val="A6A6A6" w:themeColor="background1" w:themeShade="A6"/>
                <w:sz w:val="24"/>
                <w:szCs w:val="24"/>
              </w:rPr>
              <w:t xml:space="preserve">[to demonstrate consultation, insert the names of other persons you have consulted with to write this plan] </w:t>
            </w:r>
          </w:p>
        </w:tc>
      </w:tr>
    </w:tbl>
    <w:p w:rsidR="001310AD" w:rsidRPr="00F329D5" w:rsidRDefault="001310AD">
      <w:pPr>
        <w:rPr>
          <w:sz w:val="24"/>
          <w:szCs w:val="24"/>
        </w:rPr>
      </w:pPr>
    </w:p>
    <w:p w:rsidR="00436F7C" w:rsidRPr="00F329D5" w:rsidRDefault="00436F7C">
      <w:pPr>
        <w:rPr>
          <w:sz w:val="24"/>
          <w:szCs w:val="24"/>
        </w:rPr>
      </w:pPr>
    </w:p>
    <w:p w:rsidR="00F329D5" w:rsidRDefault="00F329D5">
      <w:pPr>
        <w:sectPr w:rsidR="00F329D5" w:rsidSect="00FD127D">
          <w:pgSz w:w="11906" w:h="16838"/>
          <w:pgMar w:top="1440" w:right="1440" w:bottom="1440" w:left="1440" w:header="708" w:footer="708" w:gutter="0"/>
          <w:cols w:space="708"/>
          <w:docGrid w:linePitch="360"/>
        </w:sectPr>
      </w:pPr>
    </w:p>
    <w:tbl>
      <w:tblPr>
        <w:tblStyle w:val="TableGrid"/>
        <w:tblW w:w="13741" w:type="dxa"/>
        <w:tblLook w:val="04A0" w:firstRow="1" w:lastRow="0" w:firstColumn="1" w:lastColumn="0" w:noHBand="0" w:noVBand="1"/>
      </w:tblPr>
      <w:tblGrid>
        <w:gridCol w:w="3539"/>
        <w:gridCol w:w="7196"/>
        <w:gridCol w:w="3006"/>
      </w:tblGrid>
      <w:tr w:rsidR="00436F7C" w:rsidTr="00FD0D2E">
        <w:tc>
          <w:tcPr>
            <w:tcW w:w="3539" w:type="dxa"/>
          </w:tcPr>
          <w:p w:rsidR="00436F7C" w:rsidRDefault="00865816">
            <w:r>
              <w:lastRenderedPageBreak/>
              <w:t>QUESTION</w:t>
            </w:r>
          </w:p>
        </w:tc>
        <w:tc>
          <w:tcPr>
            <w:tcW w:w="7196" w:type="dxa"/>
          </w:tcPr>
          <w:p w:rsidR="00436F7C" w:rsidRDefault="00436F7C">
            <w:r w:rsidRPr="00B17B12">
              <w:rPr>
                <w:rFonts w:cstheme="minorHAnsi"/>
                <w:b/>
              </w:rPr>
              <w:t>DESCRIBE WHAT YOU WILL DO</w:t>
            </w:r>
          </w:p>
        </w:tc>
        <w:tc>
          <w:tcPr>
            <w:tcW w:w="3006" w:type="dxa"/>
          </w:tcPr>
          <w:p w:rsidR="00436F7C" w:rsidRDefault="00436F7C">
            <w:r w:rsidRPr="00B17B12">
              <w:rPr>
                <w:rFonts w:cstheme="minorHAnsi"/>
                <w:b/>
              </w:rPr>
              <w:t>WHO IS RESPONSIBLE</w:t>
            </w:r>
          </w:p>
        </w:tc>
      </w:tr>
      <w:tr w:rsidR="00436F7C" w:rsidTr="00FD0D2E">
        <w:tc>
          <w:tcPr>
            <w:tcW w:w="3539" w:type="dxa"/>
          </w:tcPr>
          <w:p w:rsidR="00436F7C" w:rsidRDefault="00436F7C" w:rsidP="009F6E56">
            <w:r w:rsidRPr="00B17B12">
              <w:rPr>
                <w:rFonts w:cstheme="minorHAnsi"/>
                <w:b/>
                <w:bCs/>
                <w:color w:val="292829"/>
              </w:rPr>
              <w:t xml:space="preserve">What will be done to manage risks </w:t>
            </w:r>
            <w:r w:rsidR="00865816">
              <w:rPr>
                <w:rFonts w:cstheme="minorHAnsi"/>
                <w:b/>
                <w:bCs/>
                <w:color w:val="292829"/>
              </w:rPr>
              <w:t xml:space="preserve">associated with a return to cycling </w:t>
            </w:r>
            <w:r w:rsidR="009F6E56">
              <w:rPr>
                <w:rFonts w:cstheme="minorHAnsi"/>
                <w:b/>
                <w:bCs/>
                <w:color w:val="292829"/>
              </w:rPr>
              <w:t>activity</w:t>
            </w:r>
            <w:r w:rsidR="00865816">
              <w:rPr>
                <w:rFonts w:cstheme="minorHAnsi"/>
                <w:b/>
                <w:bCs/>
                <w:color w:val="292829"/>
              </w:rPr>
              <w:t xml:space="preserve"> resulting from COVID-19</w:t>
            </w:r>
            <w:r w:rsidRPr="00B17B12">
              <w:rPr>
                <w:rFonts w:cstheme="minorHAnsi"/>
                <w:b/>
                <w:bCs/>
                <w:color w:val="292829"/>
              </w:rPr>
              <w:t>?</w:t>
            </w:r>
          </w:p>
        </w:tc>
        <w:tc>
          <w:tcPr>
            <w:tcW w:w="7196" w:type="dxa"/>
          </w:tcPr>
          <w:p w:rsidR="00436F7C" w:rsidRPr="009F6E56" w:rsidRDefault="00436F7C" w:rsidP="00436F7C">
            <w:pPr>
              <w:pStyle w:val="TableParagraph"/>
              <w:spacing w:before="86" w:line="271" w:lineRule="auto"/>
              <w:ind w:right="82"/>
              <w:rPr>
                <w:rFonts w:asciiTheme="minorHAnsi" w:hAnsiTheme="minorHAnsi" w:cstheme="minorHAnsi"/>
                <w:i/>
                <w:color w:val="A6A6A6" w:themeColor="background1" w:themeShade="A6"/>
              </w:rPr>
            </w:pPr>
            <w:r w:rsidRPr="009F6E56">
              <w:rPr>
                <w:rFonts w:asciiTheme="minorHAnsi" w:hAnsiTheme="minorHAnsi" w:cstheme="minorHAnsi"/>
                <w:i/>
                <w:color w:val="A6A6A6" w:themeColor="background1" w:themeShade="A6"/>
                <w:w w:val="105"/>
              </w:rPr>
              <w:t>Example responses and processes</w:t>
            </w:r>
          </w:p>
          <w:p w:rsidR="00436F7C" w:rsidRPr="009F6E56" w:rsidRDefault="00436F7C" w:rsidP="008D26D8">
            <w:pPr>
              <w:pStyle w:val="TableParagraph"/>
              <w:numPr>
                <w:ilvl w:val="0"/>
                <w:numId w:val="1"/>
              </w:numPr>
              <w:spacing w:before="85" w:after="120"/>
              <w:rPr>
                <w:rFonts w:asciiTheme="minorHAnsi" w:hAnsiTheme="minorHAnsi" w:cstheme="minorHAnsi"/>
                <w:i/>
                <w:iCs/>
                <w:color w:val="A6A6A6" w:themeColor="background1" w:themeShade="A6"/>
              </w:rPr>
            </w:pPr>
            <w:r w:rsidRPr="009F6E56">
              <w:rPr>
                <w:rFonts w:asciiTheme="minorHAnsi" w:hAnsiTheme="minorHAnsi" w:cstheme="minorHAnsi"/>
                <w:i/>
                <w:iCs/>
                <w:color w:val="A6A6A6" w:themeColor="background1" w:themeShade="A6"/>
              </w:rPr>
              <w:t>The risks of operating our event</w:t>
            </w:r>
            <w:r w:rsidR="009F6E56">
              <w:rPr>
                <w:rFonts w:asciiTheme="minorHAnsi" w:hAnsiTheme="minorHAnsi" w:cstheme="minorHAnsi"/>
                <w:i/>
                <w:iCs/>
                <w:color w:val="A6A6A6" w:themeColor="background1" w:themeShade="A6"/>
              </w:rPr>
              <w:t xml:space="preserve"> in a Covid-19 and post Covid-19 environment</w:t>
            </w:r>
            <w:r w:rsidR="002217E0">
              <w:rPr>
                <w:rFonts w:asciiTheme="minorHAnsi" w:hAnsiTheme="minorHAnsi" w:cstheme="minorHAnsi"/>
                <w:i/>
                <w:iCs/>
                <w:color w:val="A6A6A6" w:themeColor="background1" w:themeShade="A6"/>
              </w:rPr>
              <w:t xml:space="preserve"> have been reviewed and details;</w:t>
            </w:r>
            <w:r w:rsidRPr="009F6E56">
              <w:rPr>
                <w:rFonts w:asciiTheme="minorHAnsi" w:hAnsiTheme="minorHAnsi" w:cstheme="minorHAnsi"/>
                <w:i/>
                <w:iCs/>
                <w:color w:val="A6A6A6" w:themeColor="background1" w:themeShade="A6"/>
              </w:rPr>
              <w:t xml:space="preserve"> including mitigations, are contained within this document. The ke</w:t>
            </w:r>
            <w:r w:rsidR="009F6E56">
              <w:rPr>
                <w:rFonts w:asciiTheme="minorHAnsi" w:hAnsiTheme="minorHAnsi" w:cstheme="minorHAnsi"/>
                <w:i/>
                <w:iCs/>
                <w:color w:val="A6A6A6" w:themeColor="background1" w:themeShade="A6"/>
              </w:rPr>
              <w:t>y areas are outlined as follows:</w:t>
            </w:r>
          </w:p>
          <w:p w:rsidR="00436F7C" w:rsidRPr="009F6E56" w:rsidRDefault="00436F7C" w:rsidP="00436F7C">
            <w:pPr>
              <w:pStyle w:val="TableParagraph"/>
              <w:numPr>
                <w:ilvl w:val="0"/>
                <w:numId w:val="1"/>
              </w:numPr>
              <w:spacing w:before="85" w:after="120"/>
              <w:rPr>
                <w:rFonts w:asciiTheme="minorHAnsi" w:hAnsiTheme="minorHAnsi" w:cstheme="minorHAnsi"/>
                <w:i/>
                <w:iCs/>
                <w:color w:val="A6A6A6" w:themeColor="background1" w:themeShade="A6"/>
              </w:rPr>
            </w:pPr>
            <w:r w:rsidRPr="009F6E56">
              <w:rPr>
                <w:rFonts w:asciiTheme="minorHAnsi" w:hAnsiTheme="minorHAnsi" w:cstheme="minorHAnsi"/>
                <w:i/>
                <w:iCs/>
                <w:color w:val="A6A6A6" w:themeColor="background1" w:themeShade="A6"/>
              </w:rPr>
              <w:t>A contact training register will be comp</w:t>
            </w:r>
            <w:r w:rsidR="002217E0">
              <w:rPr>
                <w:rFonts w:asciiTheme="minorHAnsi" w:hAnsiTheme="minorHAnsi" w:cstheme="minorHAnsi"/>
                <w:i/>
                <w:iCs/>
                <w:color w:val="A6A6A6" w:themeColor="background1" w:themeShade="A6"/>
              </w:rPr>
              <w:t xml:space="preserve">leted and kept for each event. </w:t>
            </w:r>
            <w:r w:rsidRPr="009F6E56">
              <w:rPr>
                <w:rFonts w:asciiTheme="minorHAnsi" w:hAnsiTheme="minorHAnsi" w:cstheme="minorHAnsi"/>
                <w:i/>
                <w:iCs/>
                <w:color w:val="A6A6A6" w:themeColor="background1" w:themeShade="A6"/>
              </w:rPr>
              <w:t>This will be for everyone that attends the event, e.g. – participants, workers, volunteers, suppliers, sponsors</w:t>
            </w:r>
            <w:r w:rsidR="009F6E56">
              <w:rPr>
                <w:rFonts w:asciiTheme="minorHAnsi" w:hAnsiTheme="minorHAnsi" w:cstheme="minorHAnsi"/>
                <w:i/>
                <w:iCs/>
                <w:color w:val="A6A6A6" w:themeColor="background1" w:themeShade="A6"/>
              </w:rPr>
              <w:t>.</w:t>
            </w:r>
          </w:p>
          <w:p w:rsidR="008D26D8" w:rsidRDefault="008D26D8" w:rsidP="00436F7C">
            <w:pPr>
              <w:pStyle w:val="TableParagraph"/>
              <w:numPr>
                <w:ilvl w:val="0"/>
                <w:numId w:val="1"/>
              </w:numPr>
              <w:spacing w:before="85" w:after="120"/>
              <w:rPr>
                <w:rFonts w:asciiTheme="minorHAnsi" w:hAnsiTheme="minorHAnsi" w:cstheme="minorHAnsi"/>
                <w:i/>
                <w:iCs/>
                <w:color w:val="A6A6A6" w:themeColor="background1" w:themeShade="A6"/>
              </w:rPr>
            </w:pPr>
            <w:r>
              <w:rPr>
                <w:rFonts w:asciiTheme="minorHAnsi" w:hAnsiTheme="minorHAnsi" w:cstheme="minorHAnsi"/>
                <w:i/>
                <w:iCs/>
                <w:color w:val="A6A6A6" w:themeColor="background1" w:themeShade="A6"/>
              </w:rPr>
              <w:t>Ensure we have the approval of local council and/or other appropriate stakeholders (such as landowners, DOC, venues etc)</w:t>
            </w:r>
            <w:r w:rsidR="002217E0">
              <w:rPr>
                <w:rFonts w:asciiTheme="minorHAnsi" w:hAnsiTheme="minorHAnsi" w:cstheme="minorHAnsi"/>
                <w:i/>
                <w:iCs/>
                <w:color w:val="A6A6A6" w:themeColor="background1" w:themeShade="A6"/>
              </w:rPr>
              <w:t>.</w:t>
            </w:r>
          </w:p>
          <w:p w:rsidR="00436F7C" w:rsidRDefault="00436F7C" w:rsidP="00436F7C">
            <w:pPr>
              <w:pStyle w:val="TableParagraph"/>
              <w:numPr>
                <w:ilvl w:val="0"/>
                <w:numId w:val="1"/>
              </w:numPr>
              <w:spacing w:before="85" w:after="120"/>
              <w:rPr>
                <w:rFonts w:asciiTheme="minorHAnsi" w:hAnsiTheme="minorHAnsi" w:cstheme="minorHAnsi"/>
                <w:i/>
                <w:iCs/>
                <w:color w:val="A6A6A6" w:themeColor="background1" w:themeShade="A6"/>
              </w:rPr>
            </w:pPr>
            <w:r w:rsidRPr="009F6E56">
              <w:rPr>
                <w:rFonts w:asciiTheme="minorHAnsi" w:hAnsiTheme="minorHAnsi" w:cstheme="minorHAnsi"/>
                <w:i/>
                <w:iCs/>
                <w:color w:val="A6A6A6" w:themeColor="background1" w:themeShade="A6"/>
              </w:rPr>
              <w:t>Additional cleaning and hygiene measures will be carried out during the event</w:t>
            </w:r>
            <w:r w:rsidR="009F6E56">
              <w:rPr>
                <w:rFonts w:asciiTheme="minorHAnsi" w:hAnsiTheme="minorHAnsi" w:cstheme="minorHAnsi"/>
                <w:i/>
                <w:iCs/>
                <w:color w:val="A6A6A6" w:themeColor="background1" w:themeShade="A6"/>
              </w:rPr>
              <w:t>.</w:t>
            </w:r>
          </w:p>
          <w:p w:rsidR="008D26D8" w:rsidRPr="009F6E56" w:rsidRDefault="008D26D8" w:rsidP="00436F7C">
            <w:pPr>
              <w:pStyle w:val="TableParagraph"/>
              <w:numPr>
                <w:ilvl w:val="0"/>
                <w:numId w:val="1"/>
              </w:numPr>
              <w:spacing w:before="85" w:after="120"/>
              <w:rPr>
                <w:rFonts w:asciiTheme="minorHAnsi" w:hAnsiTheme="minorHAnsi" w:cstheme="minorHAnsi"/>
                <w:i/>
                <w:iCs/>
                <w:color w:val="A6A6A6" w:themeColor="background1" w:themeShade="A6"/>
              </w:rPr>
            </w:pPr>
            <w:r>
              <w:rPr>
                <w:rFonts w:asciiTheme="minorHAnsi" w:hAnsiTheme="minorHAnsi" w:cstheme="minorHAnsi"/>
                <w:i/>
                <w:iCs/>
                <w:color w:val="A6A6A6" w:themeColor="background1" w:themeShade="A6"/>
              </w:rPr>
              <w:t xml:space="preserve">Ensure we have secured appropriate essential services and the appropriate number of volunteers required. </w:t>
            </w:r>
          </w:p>
          <w:p w:rsidR="00436F7C" w:rsidRDefault="00436F7C" w:rsidP="00436F7C">
            <w:pPr>
              <w:pStyle w:val="TableParagraph"/>
              <w:numPr>
                <w:ilvl w:val="0"/>
                <w:numId w:val="1"/>
              </w:numPr>
              <w:spacing w:before="85" w:after="120"/>
              <w:rPr>
                <w:rFonts w:asciiTheme="minorHAnsi" w:hAnsiTheme="minorHAnsi" w:cstheme="minorHAnsi"/>
                <w:i/>
                <w:iCs/>
                <w:color w:val="A6A6A6" w:themeColor="background1" w:themeShade="A6"/>
              </w:rPr>
            </w:pPr>
            <w:r w:rsidRPr="009F6E56">
              <w:rPr>
                <w:rFonts w:asciiTheme="minorHAnsi" w:hAnsiTheme="minorHAnsi" w:cstheme="minorHAnsi"/>
                <w:i/>
                <w:iCs/>
                <w:color w:val="A6A6A6" w:themeColor="background1" w:themeShade="A6"/>
              </w:rPr>
              <w:t xml:space="preserve">Restrictions on gathering numbers will be kept to </w:t>
            </w:r>
            <w:r w:rsidR="009F6E56">
              <w:rPr>
                <w:rFonts w:asciiTheme="minorHAnsi" w:hAnsiTheme="minorHAnsi" w:cstheme="minorHAnsi"/>
                <w:i/>
                <w:iCs/>
                <w:color w:val="A6A6A6" w:themeColor="background1" w:themeShade="A6"/>
              </w:rPr>
              <w:t>within the government guidelines at the time.</w:t>
            </w:r>
          </w:p>
          <w:p w:rsidR="008D26D8" w:rsidRPr="009F6E56" w:rsidRDefault="002217E0" w:rsidP="00436F7C">
            <w:pPr>
              <w:pStyle w:val="TableParagraph"/>
              <w:numPr>
                <w:ilvl w:val="0"/>
                <w:numId w:val="1"/>
              </w:numPr>
              <w:spacing w:before="85" w:after="120"/>
              <w:rPr>
                <w:rFonts w:asciiTheme="minorHAnsi" w:hAnsiTheme="minorHAnsi" w:cstheme="minorHAnsi"/>
                <w:i/>
                <w:iCs/>
                <w:color w:val="A6A6A6" w:themeColor="background1" w:themeShade="A6"/>
              </w:rPr>
            </w:pPr>
            <w:r>
              <w:rPr>
                <w:rFonts w:asciiTheme="minorHAnsi" w:hAnsiTheme="minorHAnsi" w:cstheme="minorHAnsi"/>
                <w:i/>
                <w:iCs/>
                <w:color w:val="A6A6A6" w:themeColor="background1" w:themeShade="A6"/>
              </w:rPr>
              <w:t>Communicate expectations to all</w:t>
            </w:r>
            <w:r w:rsidR="008D26D8">
              <w:rPr>
                <w:rFonts w:asciiTheme="minorHAnsi" w:hAnsiTheme="minorHAnsi" w:cstheme="minorHAnsi"/>
                <w:i/>
                <w:iCs/>
                <w:color w:val="A6A6A6" w:themeColor="background1" w:themeShade="A6"/>
              </w:rPr>
              <w:t xml:space="preserve"> attendees if they are feeling unwell.</w:t>
            </w:r>
          </w:p>
          <w:p w:rsidR="00436F7C" w:rsidRPr="008D26D8" w:rsidRDefault="00436F7C" w:rsidP="008D26D8">
            <w:pPr>
              <w:pStyle w:val="TableParagraph"/>
              <w:numPr>
                <w:ilvl w:val="0"/>
                <w:numId w:val="1"/>
              </w:numPr>
              <w:spacing w:before="85" w:after="120"/>
              <w:rPr>
                <w:rFonts w:asciiTheme="minorHAnsi" w:hAnsiTheme="minorHAnsi" w:cstheme="minorHAnsi"/>
                <w:i/>
                <w:iCs/>
                <w:color w:val="A6A6A6" w:themeColor="background1" w:themeShade="A6"/>
              </w:rPr>
            </w:pPr>
            <w:r w:rsidRPr="008D26D8">
              <w:rPr>
                <w:rFonts w:asciiTheme="minorHAnsi" w:hAnsiTheme="minorHAnsi" w:cstheme="minorHAnsi"/>
                <w:i/>
                <w:iCs/>
                <w:color w:val="A6A6A6" w:themeColor="background1" w:themeShade="A6"/>
              </w:rPr>
              <w:t xml:space="preserve">Additional signage at the event to remind people about social </w:t>
            </w:r>
            <w:r w:rsidR="008D26D8">
              <w:rPr>
                <w:rFonts w:asciiTheme="minorHAnsi" w:hAnsiTheme="minorHAnsi" w:cstheme="minorHAnsi"/>
                <w:i/>
                <w:iCs/>
                <w:color w:val="A6A6A6" w:themeColor="background1" w:themeShade="A6"/>
              </w:rPr>
              <w:t>distancing and personal hygiene (as per government guidelines)</w:t>
            </w:r>
            <w:r w:rsidR="002217E0">
              <w:rPr>
                <w:rFonts w:asciiTheme="minorHAnsi" w:hAnsiTheme="minorHAnsi" w:cstheme="minorHAnsi"/>
                <w:i/>
                <w:iCs/>
                <w:color w:val="A6A6A6" w:themeColor="background1" w:themeShade="A6"/>
              </w:rPr>
              <w:t>.</w:t>
            </w:r>
          </w:p>
        </w:tc>
        <w:tc>
          <w:tcPr>
            <w:tcW w:w="3006" w:type="dxa"/>
          </w:tcPr>
          <w:p w:rsidR="00436F7C" w:rsidRDefault="00250877">
            <w:r>
              <w:rPr>
                <w:rFonts w:eastAsia="Century Gothic" w:cstheme="minorHAnsi"/>
                <w:i/>
                <w:color w:val="A6A6A6" w:themeColor="background1" w:themeShade="A6"/>
                <w:w w:val="105"/>
                <w:lang w:val="en-US" w:bidi="en-US"/>
              </w:rPr>
              <w:t>[</w:t>
            </w:r>
            <w:r w:rsidRPr="00FD0D2E">
              <w:rPr>
                <w:rFonts w:eastAsia="Century Gothic" w:cstheme="minorHAnsi"/>
                <w:i/>
                <w:color w:val="A6A6A6" w:themeColor="background1" w:themeShade="A6"/>
                <w:w w:val="105"/>
                <w:lang w:val="en-US" w:bidi="en-US"/>
              </w:rPr>
              <w:t>Include who at the event will be responsible for ensuring this happens.]</w:t>
            </w:r>
          </w:p>
        </w:tc>
      </w:tr>
      <w:tr w:rsidR="00436F7C" w:rsidTr="00FD0D2E">
        <w:tc>
          <w:tcPr>
            <w:tcW w:w="3539" w:type="dxa"/>
          </w:tcPr>
          <w:p w:rsidR="00436F7C" w:rsidRDefault="00436F7C">
            <w:r w:rsidRPr="00B17B12">
              <w:rPr>
                <w:rFonts w:cstheme="minorHAnsi"/>
                <w:b/>
                <w:bCs/>
                <w:color w:val="292829"/>
                <w:spacing w:val="-3"/>
              </w:rPr>
              <w:t xml:space="preserve">How </w:t>
            </w:r>
            <w:r w:rsidRPr="00B17B12">
              <w:rPr>
                <w:rFonts w:cstheme="minorHAnsi"/>
                <w:b/>
                <w:bCs/>
                <w:color w:val="292829"/>
              </w:rPr>
              <w:t xml:space="preserve">will </w:t>
            </w:r>
            <w:r w:rsidRPr="00B17B12">
              <w:rPr>
                <w:rFonts w:cstheme="minorHAnsi"/>
                <w:b/>
                <w:bCs/>
                <w:color w:val="292829"/>
                <w:spacing w:val="-3"/>
              </w:rPr>
              <w:t xml:space="preserve">you ensure </w:t>
            </w:r>
            <w:r w:rsidRPr="00B17B12">
              <w:rPr>
                <w:rFonts w:cstheme="minorHAnsi"/>
                <w:b/>
                <w:bCs/>
                <w:color w:val="292829"/>
              </w:rPr>
              <w:t xml:space="preserve">all </w:t>
            </w:r>
            <w:r w:rsidRPr="00B17B12">
              <w:rPr>
                <w:rFonts w:cstheme="minorHAnsi"/>
                <w:b/>
                <w:bCs/>
                <w:color w:val="292829"/>
                <w:spacing w:val="-3"/>
              </w:rPr>
              <w:t xml:space="preserve">your </w:t>
            </w:r>
            <w:r>
              <w:rPr>
                <w:rFonts w:cstheme="minorHAnsi"/>
                <w:b/>
                <w:bCs/>
                <w:color w:val="292829"/>
                <w:spacing w:val="-3"/>
              </w:rPr>
              <w:t>attendees</w:t>
            </w:r>
            <w:r w:rsidRPr="00B17B12">
              <w:rPr>
                <w:rFonts w:cstheme="minorHAnsi"/>
                <w:b/>
                <w:bCs/>
                <w:color w:val="292829"/>
                <w:spacing w:val="-3"/>
              </w:rPr>
              <w:t xml:space="preserve"> know </w:t>
            </w:r>
            <w:r w:rsidRPr="00B17B12">
              <w:rPr>
                <w:rFonts w:cstheme="minorHAnsi"/>
                <w:b/>
                <w:bCs/>
                <w:color w:val="292829"/>
              </w:rPr>
              <w:t>how to keep themselves safe from exposure to COVID-19?</w:t>
            </w:r>
          </w:p>
        </w:tc>
        <w:tc>
          <w:tcPr>
            <w:tcW w:w="7196" w:type="dxa"/>
          </w:tcPr>
          <w:p w:rsidR="00436F7C" w:rsidRPr="008D26D8" w:rsidRDefault="00436F7C" w:rsidP="00436F7C">
            <w:pPr>
              <w:pStyle w:val="TableParagraph"/>
              <w:spacing w:before="86" w:line="271" w:lineRule="auto"/>
              <w:ind w:right="82"/>
              <w:rPr>
                <w:rFonts w:asciiTheme="minorHAnsi" w:hAnsiTheme="minorHAnsi" w:cstheme="minorHAnsi"/>
                <w:i/>
                <w:color w:val="A6A6A6" w:themeColor="background1" w:themeShade="A6"/>
              </w:rPr>
            </w:pPr>
            <w:r w:rsidRPr="008D26D8">
              <w:rPr>
                <w:rFonts w:asciiTheme="minorHAnsi" w:hAnsiTheme="minorHAnsi" w:cstheme="minorHAnsi"/>
                <w:i/>
                <w:color w:val="A6A6A6" w:themeColor="background1" w:themeShade="A6"/>
                <w:w w:val="105"/>
              </w:rPr>
              <w:t>Example responses and processes</w:t>
            </w:r>
          </w:p>
          <w:p w:rsidR="00436F7C" w:rsidRPr="008D26D8" w:rsidRDefault="002217E0" w:rsidP="00436F7C">
            <w:pPr>
              <w:pStyle w:val="TableParagraph"/>
              <w:numPr>
                <w:ilvl w:val="0"/>
                <w:numId w:val="2"/>
              </w:numPr>
              <w:spacing w:before="106"/>
              <w:rPr>
                <w:rFonts w:asciiTheme="minorHAnsi" w:hAnsiTheme="minorHAnsi" w:cstheme="minorHAnsi"/>
                <w:i/>
                <w:iCs/>
                <w:color w:val="A6A6A6" w:themeColor="background1" w:themeShade="A6"/>
              </w:rPr>
            </w:pPr>
            <w:r>
              <w:rPr>
                <w:rFonts w:asciiTheme="minorHAnsi" w:hAnsiTheme="minorHAnsi" w:cstheme="minorHAnsi"/>
                <w:i/>
                <w:iCs/>
                <w:color w:val="A6A6A6" w:themeColor="background1" w:themeShade="A6"/>
              </w:rPr>
              <w:t xml:space="preserve">Club members, volunteers, </w:t>
            </w:r>
            <w:r w:rsidR="00436F7C" w:rsidRPr="008D26D8">
              <w:rPr>
                <w:rFonts w:asciiTheme="minorHAnsi" w:hAnsiTheme="minorHAnsi" w:cstheme="minorHAnsi"/>
                <w:i/>
                <w:iCs/>
                <w:color w:val="A6A6A6" w:themeColor="background1" w:themeShade="A6"/>
              </w:rPr>
              <w:t>officials and contractors/suppliers will be sent detailed information on the updated p</w:t>
            </w:r>
            <w:r w:rsidR="008D26D8">
              <w:rPr>
                <w:rFonts w:asciiTheme="minorHAnsi" w:hAnsiTheme="minorHAnsi" w:cstheme="minorHAnsi"/>
                <w:i/>
                <w:iCs/>
                <w:color w:val="A6A6A6" w:themeColor="background1" w:themeShade="A6"/>
              </w:rPr>
              <w:t>rocedures that will be in place.</w:t>
            </w:r>
            <w:r>
              <w:rPr>
                <w:rFonts w:asciiTheme="minorHAnsi" w:hAnsiTheme="minorHAnsi" w:cstheme="minorHAnsi"/>
                <w:i/>
                <w:iCs/>
                <w:color w:val="A6A6A6" w:themeColor="background1" w:themeShade="A6"/>
              </w:rPr>
              <w:t xml:space="preserve"> </w:t>
            </w:r>
            <w:r w:rsidR="00436F7C" w:rsidRPr="008D26D8">
              <w:rPr>
                <w:rFonts w:asciiTheme="minorHAnsi" w:hAnsiTheme="minorHAnsi" w:cstheme="minorHAnsi"/>
                <w:i/>
                <w:iCs/>
                <w:color w:val="A6A6A6" w:themeColor="background1" w:themeShade="A6"/>
              </w:rPr>
              <w:t xml:space="preserve">They will have the opportunity to be able to ask questions if they are unsure prior to the event.  </w:t>
            </w:r>
          </w:p>
          <w:p w:rsidR="00436F7C" w:rsidRPr="008D26D8" w:rsidRDefault="00436F7C" w:rsidP="00436F7C">
            <w:pPr>
              <w:pStyle w:val="TableParagraph"/>
              <w:numPr>
                <w:ilvl w:val="0"/>
                <w:numId w:val="2"/>
              </w:numPr>
              <w:spacing w:before="106"/>
              <w:rPr>
                <w:rFonts w:asciiTheme="minorHAnsi" w:hAnsiTheme="minorHAnsi" w:cstheme="minorHAnsi"/>
                <w:i/>
                <w:iCs/>
                <w:color w:val="A6A6A6" w:themeColor="background1" w:themeShade="A6"/>
              </w:rPr>
            </w:pPr>
            <w:r w:rsidRPr="008D26D8">
              <w:rPr>
                <w:rFonts w:asciiTheme="minorHAnsi" w:hAnsiTheme="minorHAnsi" w:cstheme="minorHAnsi"/>
                <w:i/>
                <w:iCs/>
                <w:color w:val="A6A6A6" w:themeColor="background1" w:themeShade="A6"/>
              </w:rPr>
              <w:t xml:space="preserve">If any persons states that they are not comfortable or do not feel safe </w:t>
            </w:r>
            <w:r w:rsidRPr="008D26D8">
              <w:rPr>
                <w:rFonts w:asciiTheme="minorHAnsi" w:hAnsiTheme="minorHAnsi" w:cstheme="minorHAnsi"/>
                <w:i/>
                <w:iCs/>
                <w:color w:val="A6A6A6" w:themeColor="background1" w:themeShade="A6"/>
              </w:rPr>
              <w:lastRenderedPageBreak/>
              <w:t xml:space="preserve">coming to the event, or feel that their health might be at risk due to age or immune vulnerability, this will not be used as a prejudice against this person. </w:t>
            </w:r>
          </w:p>
          <w:p w:rsidR="00436F7C" w:rsidRPr="008D26D8" w:rsidRDefault="00436F7C" w:rsidP="00436F7C">
            <w:pPr>
              <w:pStyle w:val="TableParagraph"/>
              <w:numPr>
                <w:ilvl w:val="0"/>
                <w:numId w:val="2"/>
              </w:numPr>
              <w:spacing w:before="106"/>
              <w:rPr>
                <w:rFonts w:asciiTheme="minorHAnsi" w:hAnsiTheme="minorHAnsi" w:cstheme="minorHAnsi"/>
                <w:i/>
                <w:iCs/>
                <w:color w:val="A6A6A6" w:themeColor="background1" w:themeShade="A6"/>
              </w:rPr>
            </w:pPr>
            <w:r w:rsidRPr="008D26D8">
              <w:rPr>
                <w:rFonts w:asciiTheme="minorHAnsi" w:hAnsiTheme="minorHAnsi" w:cstheme="minorHAnsi"/>
                <w:i/>
                <w:iCs/>
                <w:color w:val="A6A6A6" w:themeColor="background1" w:themeShade="A6"/>
              </w:rPr>
              <w:t>Once on</w:t>
            </w:r>
            <w:r w:rsidR="002217E0">
              <w:rPr>
                <w:rFonts w:asciiTheme="minorHAnsi" w:hAnsiTheme="minorHAnsi" w:cstheme="minorHAnsi"/>
                <w:i/>
                <w:iCs/>
                <w:color w:val="A6A6A6" w:themeColor="background1" w:themeShade="A6"/>
              </w:rPr>
              <w:t xml:space="preserve"> </w:t>
            </w:r>
            <w:r w:rsidRPr="008D26D8">
              <w:rPr>
                <w:rFonts w:asciiTheme="minorHAnsi" w:hAnsiTheme="minorHAnsi" w:cstheme="minorHAnsi"/>
                <w:i/>
                <w:iCs/>
                <w:color w:val="A6A6A6" w:themeColor="background1" w:themeShade="A6"/>
              </w:rPr>
              <w:t xml:space="preserve">site they will receive an induction to ensure that they all understand the new procedures that are in place and this will be another opportunity for questions.  </w:t>
            </w:r>
          </w:p>
          <w:p w:rsidR="00436F7C" w:rsidRDefault="00436F7C" w:rsidP="00436F7C">
            <w:pPr>
              <w:pStyle w:val="TableParagraph"/>
              <w:numPr>
                <w:ilvl w:val="0"/>
                <w:numId w:val="2"/>
              </w:numPr>
              <w:spacing w:before="106"/>
              <w:rPr>
                <w:rFonts w:asciiTheme="minorHAnsi" w:hAnsiTheme="minorHAnsi" w:cstheme="minorHAnsi"/>
                <w:i/>
                <w:iCs/>
                <w:color w:val="A6A6A6" w:themeColor="background1" w:themeShade="A6"/>
              </w:rPr>
            </w:pPr>
            <w:r w:rsidRPr="008D26D8">
              <w:rPr>
                <w:rFonts w:asciiTheme="minorHAnsi" w:hAnsiTheme="minorHAnsi" w:cstheme="minorHAnsi"/>
                <w:i/>
                <w:iCs/>
                <w:color w:val="A6A6A6" w:themeColor="background1" w:themeShade="A6"/>
              </w:rPr>
              <w:t>Participants will be sent information regarding the new processes relating to COVID-19 and what they should remembe</w:t>
            </w:r>
            <w:r w:rsidR="002217E0">
              <w:rPr>
                <w:rFonts w:asciiTheme="minorHAnsi" w:hAnsiTheme="minorHAnsi" w:cstheme="minorHAnsi"/>
                <w:i/>
                <w:iCs/>
                <w:color w:val="A6A6A6" w:themeColor="background1" w:themeShade="A6"/>
              </w:rPr>
              <w:t xml:space="preserve">r to do when they are onsite. </w:t>
            </w:r>
            <w:r w:rsidRPr="008D26D8">
              <w:rPr>
                <w:rFonts w:asciiTheme="minorHAnsi" w:hAnsiTheme="minorHAnsi" w:cstheme="minorHAnsi"/>
                <w:i/>
                <w:iCs/>
                <w:color w:val="A6A6A6" w:themeColor="background1" w:themeShade="A6"/>
              </w:rPr>
              <w:t xml:space="preserve">This additional information will also be included in their race briefing.  </w:t>
            </w:r>
          </w:p>
          <w:p w:rsidR="008D26D8" w:rsidRPr="008D26D8" w:rsidRDefault="008D26D8" w:rsidP="00436F7C">
            <w:pPr>
              <w:pStyle w:val="TableParagraph"/>
              <w:numPr>
                <w:ilvl w:val="0"/>
                <w:numId w:val="2"/>
              </w:numPr>
              <w:spacing w:before="106"/>
              <w:rPr>
                <w:rFonts w:asciiTheme="minorHAnsi" w:hAnsiTheme="minorHAnsi" w:cstheme="minorHAnsi"/>
                <w:i/>
                <w:iCs/>
                <w:color w:val="A6A6A6" w:themeColor="background1" w:themeShade="A6"/>
              </w:rPr>
            </w:pPr>
            <w:r>
              <w:rPr>
                <w:rFonts w:asciiTheme="minorHAnsi" w:hAnsiTheme="minorHAnsi" w:cstheme="minorHAnsi"/>
                <w:i/>
                <w:iCs/>
                <w:color w:val="A6A6A6" w:themeColor="background1" w:themeShade="A6"/>
              </w:rPr>
              <w:t>If accepting entries on the day,</w:t>
            </w:r>
            <w:r w:rsidR="002217E0">
              <w:rPr>
                <w:rFonts w:asciiTheme="minorHAnsi" w:hAnsiTheme="minorHAnsi" w:cstheme="minorHAnsi"/>
                <w:i/>
                <w:iCs/>
                <w:color w:val="A6A6A6" w:themeColor="background1" w:themeShade="A6"/>
              </w:rPr>
              <w:t xml:space="preserve"> the</w:t>
            </w:r>
            <w:r>
              <w:rPr>
                <w:rFonts w:asciiTheme="minorHAnsi" w:hAnsiTheme="minorHAnsi" w:cstheme="minorHAnsi"/>
                <w:i/>
                <w:iCs/>
                <w:color w:val="A6A6A6" w:themeColor="background1" w:themeShade="A6"/>
              </w:rPr>
              <w:t xml:space="preserve"> process will be explained during the registration process.</w:t>
            </w:r>
          </w:p>
          <w:p w:rsidR="00436F7C" w:rsidRPr="008D26D8" w:rsidRDefault="00436F7C" w:rsidP="00436F7C">
            <w:pPr>
              <w:pStyle w:val="TableParagraph"/>
              <w:numPr>
                <w:ilvl w:val="0"/>
                <w:numId w:val="2"/>
              </w:numPr>
              <w:spacing w:before="106"/>
              <w:rPr>
                <w:rFonts w:asciiTheme="minorHAnsi" w:hAnsiTheme="minorHAnsi" w:cstheme="minorHAnsi"/>
                <w:i/>
                <w:iCs/>
                <w:color w:val="A6A6A6" w:themeColor="background1" w:themeShade="A6"/>
              </w:rPr>
            </w:pPr>
            <w:r w:rsidRPr="008D26D8">
              <w:rPr>
                <w:rFonts w:asciiTheme="minorHAnsi" w:hAnsiTheme="minorHAnsi" w:cstheme="minorHAnsi"/>
                <w:i/>
                <w:iCs/>
                <w:color w:val="A6A6A6" w:themeColor="background1" w:themeShade="A6"/>
              </w:rPr>
              <w:t>Once on</w:t>
            </w:r>
            <w:r w:rsidR="002217E0">
              <w:rPr>
                <w:rFonts w:asciiTheme="minorHAnsi" w:hAnsiTheme="minorHAnsi" w:cstheme="minorHAnsi"/>
                <w:i/>
                <w:iCs/>
                <w:color w:val="A6A6A6" w:themeColor="background1" w:themeShade="A6"/>
              </w:rPr>
              <w:t xml:space="preserve"> </w:t>
            </w:r>
            <w:r w:rsidRPr="008D26D8">
              <w:rPr>
                <w:rFonts w:asciiTheme="minorHAnsi" w:hAnsiTheme="minorHAnsi" w:cstheme="minorHAnsi"/>
                <w:i/>
                <w:iCs/>
                <w:color w:val="A6A6A6" w:themeColor="background1" w:themeShade="A6"/>
              </w:rPr>
              <w:t>site</w:t>
            </w:r>
            <w:r w:rsidR="002217E0">
              <w:rPr>
                <w:rFonts w:asciiTheme="minorHAnsi" w:hAnsiTheme="minorHAnsi" w:cstheme="minorHAnsi"/>
                <w:i/>
                <w:iCs/>
                <w:color w:val="A6A6A6" w:themeColor="background1" w:themeShade="A6"/>
              </w:rPr>
              <w:t>,</w:t>
            </w:r>
            <w:r w:rsidRPr="008D26D8">
              <w:rPr>
                <w:rFonts w:asciiTheme="minorHAnsi" w:hAnsiTheme="minorHAnsi" w:cstheme="minorHAnsi"/>
                <w:i/>
                <w:iCs/>
                <w:color w:val="A6A6A6" w:themeColor="background1" w:themeShade="A6"/>
              </w:rPr>
              <w:t xml:space="preserve"> everyone will be reminded through the PA system</w:t>
            </w:r>
            <w:r w:rsidR="008D26D8">
              <w:rPr>
                <w:rFonts w:asciiTheme="minorHAnsi" w:hAnsiTheme="minorHAnsi" w:cstheme="minorHAnsi"/>
                <w:i/>
                <w:iCs/>
                <w:color w:val="A6A6A6" w:themeColor="background1" w:themeShade="A6"/>
              </w:rPr>
              <w:t xml:space="preserve"> and signage</w:t>
            </w:r>
            <w:r w:rsidRPr="008D26D8">
              <w:rPr>
                <w:rFonts w:asciiTheme="minorHAnsi" w:hAnsiTheme="minorHAnsi" w:cstheme="minorHAnsi"/>
                <w:i/>
                <w:iCs/>
                <w:color w:val="A6A6A6" w:themeColor="background1" w:themeShade="A6"/>
              </w:rPr>
              <w:t xml:space="preserve"> about key messaging around social distancing and personal hygiene</w:t>
            </w:r>
            <w:r w:rsidR="002217E0">
              <w:rPr>
                <w:rFonts w:asciiTheme="minorHAnsi" w:hAnsiTheme="minorHAnsi" w:cstheme="minorHAnsi"/>
                <w:i/>
                <w:iCs/>
                <w:color w:val="A6A6A6" w:themeColor="background1" w:themeShade="A6"/>
              </w:rPr>
              <w:t>.</w:t>
            </w:r>
          </w:p>
          <w:p w:rsidR="00436F7C" w:rsidRDefault="00436F7C"/>
        </w:tc>
        <w:tc>
          <w:tcPr>
            <w:tcW w:w="3006" w:type="dxa"/>
          </w:tcPr>
          <w:p w:rsidR="00436F7C" w:rsidRDefault="00250877">
            <w:r>
              <w:rPr>
                <w:rFonts w:eastAsia="Century Gothic" w:cstheme="minorHAnsi"/>
                <w:i/>
                <w:color w:val="A6A6A6" w:themeColor="background1" w:themeShade="A6"/>
                <w:w w:val="105"/>
                <w:lang w:val="en-US" w:bidi="en-US"/>
              </w:rPr>
              <w:lastRenderedPageBreak/>
              <w:t>[</w:t>
            </w:r>
            <w:r w:rsidRPr="00FD0D2E">
              <w:rPr>
                <w:rFonts w:eastAsia="Century Gothic" w:cstheme="minorHAnsi"/>
                <w:i/>
                <w:color w:val="A6A6A6" w:themeColor="background1" w:themeShade="A6"/>
                <w:w w:val="105"/>
                <w:lang w:val="en-US" w:bidi="en-US"/>
              </w:rPr>
              <w:t>Include who at the event will be responsible for ensuring this happens.]</w:t>
            </w:r>
          </w:p>
        </w:tc>
      </w:tr>
      <w:tr w:rsidR="00436F7C" w:rsidTr="00FD0D2E">
        <w:tc>
          <w:tcPr>
            <w:tcW w:w="3539" w:type="dxa"/>
          </w:tcPr>
          <w:p w:rsidR="00436F7C" w:rsidRDefault="00436F7C" w:rsidP="006A6042">
            <w:r w:rsidRPr="00B17B12">
              <w:rPr>
                <w:rFonts w:cstheme="minorHAnsi"/>
                <w:b/>
                <w:bCs/>
                <w:color w:val="292829"/>
                <w:spacing w:val="-3"/>
              </w:rPr>
              <w:t xml:space="preserve">How </w:t>
            </w:r>
            <w:r w:rsidRPr="00B17B12">
              <w:rPr>
                <w:rFonts w:cstheme="minorHAnsi"/>
                <w:b/>
                <w:bCs/>
                <w:color w:val="292829"/>
              </w:rPr>
              <w:t xml:space="preserve">will </w:t>
            </w:r>
            <w:r w:rsidRPr="00B17B12">
              <w:rPr>
                <w:rFonts w:cstheme="minorHAnsi"/>
                <w:b/>
                <w:bCs/>
                <w:color w:val="292829"/>
                <w:spacing w:val="-3"/>
              </w:rPr>
              <w:t xml:space="preserve">you gather </w:t>
            </w:r>
            <w:r w:rsidRPr="00B17B12">
              <w:rPr>
                <w:rFonts w:cstheme="minorHAnsi"/>
                <w:b/>
                <w:bCs/>
                <w:color w:val="292829"/>
              </w:rPr>
              <w:t xml:space="preserve">information on </w:t>
            </w:r>
            <w:r w:rsidRPr="00B17B12">
              <w:rPr>
                <w:rFonts w:cstheme="minorHAnsi"/>
                <w:b/>
                <w:bCs/>
                <w:color w:val="292829"/>
                <w:spacing w:val="-2"/>
              </w:rPr>
              <w:t xml:space="preserve">the </w:t>
            </w:r>
            <w:r w:rsidRPr="00B17B12">
              <w:rPr>
                <w:rFonts w:cstheme="minorHAnsi"/>
                <w:b/>
                <w:bCs/>
                <w:color w:val="292829"/>
                <w:spacing w:val="-3"/>
              </w:rPr>
              <w:t xml:space="preserve">wellness </w:t>
            </w:r>
            <w:r w:rsidRPr="00B17B12">
              <w:rPr>
                <w:rFonts w:cstheme="minorHAnsi"/>
                <w:b/>
                <w:bCs/>
                <w:color w:val="292829"/>
              </w:rPr>
              <w:t xml:space="preserve">of </w:t>
            </w:r>
            <w:r w:rsidR="009F6E56">
              <w:rPr>
                <w:rFonts w:cstheme="minorHAnsi"/>
                <w:b/>
                <w:bCs/>
                <w:color w:val="292829"/>
                <w:spacing w:val="-3"/>
              </w:rPr>
              <w:t xml:space="preserve">all those attending the event </w:t>
            </w:r>
            <w:r w:rsidRPr="00B17B12">
              <w:rPr>
                <w:rFonts w:cstheme="minorHAnsi"/>
                <w:b/>
                <w:bCs/>
                <w:color w:val="292829"/>
              </w:rPr>
              <w:t xml:space="preserve">to </w:t>
            </w:r>
            <w:r w:rsidRPr="00B17B12">
              <w:rPr>
                <w:rFonts w:cstheme="minorHAnsi"/>
                <w:b/>
                <w:bCs/>
                <w:color w:val="292829"/>
                <w:spacing w:val="-3"/>
              </w:rPr>
              <w:t xml:space="preserve">ensure </w:t>
            </w:r>
            <w:r w:rsidRPr="00B17B12">
              <w:rPr>
                <w:rFonts w:cstheme="minorHAnsi"/>
                <w:b/>
                <w:bCs/>
                <w:color w:val="292829"/>
              </w:rPr>
              <w:t xml:space="preserve">that </w:t>
            </w:r>
            <w:r w:rsidR="006A6042">
              <w:rPr>
                <w:rFonts w:cstheme="minorHAnsi"/>
                <w:b/>
                <w:bCs/>
                <w:color w:val="292829"/>
                <w:spacing w:val="-3"/>
              </w:rPr>
              <w:t>they are safe</w:t>
            </w:r>
            <w:r w:rsidRPr="00B17B12">
              <w:rPr>
                <w:rFonts w:cstheme="minorHAnsi"/>
                <w:b/>
                <w:bCs/>
                <w:color w:val="292829"/>
              </w:rPr>
              <w:t xml:space="preserve"> to</w:t>
            </w:r>
            <w:r w:rsidRPr="00B17B12">
              <w:rPr>
                <w:rFonts w:cstheme="minorHAnsi"/>
                <w:b/>
                <w:bCs/>
                <w:color w:val="292829"/>
                <w:spacing w:val="-22"/>
              </w:rPr>
              <w:t xml:space="preserve"> </w:t>
            </w:r>
            <w:r w:rsidR="009F6E56">
              <w:rPr>
                <w:rFonts w:cstheme="minorHAnsi"/>
                <w:b/>
                <w:bCs/>
                <w:color w:val="292829"/>
                <w:spacing w:val="-3"/>
              </w:rPr>
              <w:t>attend</w:t>
            </w:r>
            <w:r w:rsidRPr="00B17B12">
              <w:rPr>
                <w:rFonts w:cstheme="minorHAnsi"/>
                <w:b/>
                <w:bCs/>
                <w:color w:val="292829"/>
                <w:spacing w:val="-3"/>
              </w:rPr>
              <w:t>?</w:t>
            </w:r>
          </w:p>
        </w:tc>
        <w:tc>
          <w:tcPr>
            <w:tcW w:w="7196" w:type="dxa"/>
          </w:tcPr>
          <w:p w:rsidR="00436F7C" w:rsidRPr="008D26D8" w:rsidRDefault="00436F7C" w:rsidP="00436F7C">
            <w:pPr>
              <w:pStyle w:val="TableParagraph"/>
              <w:spacing w:before="86" w:line="271" w:lineRule="auto"/>
              <w:ind w:right="82"/>
              <w:rPr>
                <w:rFonts w:asciiTheme="minorHAnsi" w:hAnsiTheme="minorHAnsi" w:cstheme="minorHAnsi"/>
                <w:i/>
                <w:color w:val="A6A6A6" w:themeColor="background1" w:themeShade="A6"/>
              </w:rPr>
            </w:pPr>
            <w:r w:rsidRPr="008D26D8">
              <w:rPr>
                <w:rFonts w:asciiTheme="minorHAnsi" w:hAnsiTheme="minorHAnsi" w:cstheme="minorHAnsi"/>
                <w:i/>
                <w:color w:val="A6A6A6" w:themeColor="background1" w:themeShade="A6"/>
                <w:w w:val="105"/>
              </w:rPr>
              <w:t>Example responses and processes</w:t>
            </w:r>
          </w:p>
          <w:p w:rsidR="00F965F8" w:rsidRPr="00F965F8" w:rsidRDefault="00F965F8" w:rsidP="00F965F8">
            <w:pPr>
              <w:pStyle w:val="ListParagraph"/>
              <w:widowControl/>
              <w:numPr>
                <w:ilvl w:val="0"/>
                <w:numId w:val="3"/>
              </w:numPr>
              <w:autoSpaceDE/>
              <w:autoSpaceDN/>
              <w:contextualSpacing/>
              <w:rPr>
                <w:rFonts w:asciiTheme="minorHAnsi" w:hAnsiTheme="minorHAnsi" w:cstheme="minorHAnsi"/>
                <w:i/>
                <w:iCs/>
                <w:color w:val="A6A6A6" w:themeColor="background1" w:themeShade="A6"/>
              </w:rPr>
            </w:pPr>
            <w:r>
              <w:rPr>
                <w:rFonts w:asciiTheme="minorHAnsi" w:hAnsiTheme="minorHAnsi" w:cstheme="minorHAnsi"/>
                <w:i/>
                <w:iCs/>
                <w:color w:val="A6A6A6" w:themeColor="background1" w:themeShade="A6"/>
              </w:rPr>
              <w:t xml:space="preserve">All those attending (riders through registration process, volunteers and contractors through email) will also be asked </w:t>
            </w:r>
            <w:r w:rsidRPr="00F965F8">
              <w:rPr>
                <w:rFonts w:asciiTheme="minorHAnsi" w:hAnsiTheme="minorHAnsi" w:cstheme="minorHAnsi"/>
                <w:i/>
                <w:iCs/>
                <w:color w:val="A6A6A6" w:themeColor="background1" w:themeShade="A6"/>
              </w:rPr>
              <w:t xml:space="preserve">if they have shown any of the following symptoms in the last 4 weeks: </w:t>
            </w:r>
          </w:p>
          <w:p w:rsidR="00F965F8" w:rsidRPr="008D26D8" w:rsidRDefault="002A275F" w:rsidP="00F965F8">
            <w:pPr>
              <w:pStyle w:val="ListParagraph"/>
              <w:widowControl/>
              <w:numPr>
                <w:ilvl w:val="1"/>
                <w:numId w:val="3"/>
              </w:numPr>
              <w:autoSpaceDE/>
              <w:autoSpaceDN/>
              <w:contextualSpacing/>
              <w:rPr>
                <w:rFonts w:asciiTheme="minorHAnsi" w:hAnsiTheme="minorHAnsi" w:cstheme="minorHAnsi"/>
                <w:i/>
                <w:iCs/>
                <w:color w:val="A6A6A6" w:themeColor="background1" w:themeShade="A6"/>
              </w:rPr>
            </w:pPr>
            <w:r>
              <w:rPr>
                <w:rFonts w:asciiTheme="minorHAnsi" w:hAnsiTheme="minorHAnsi" w:cstheme="minorHAnsi"/>
                <w:i/>
                <w:iCs/>
                <w:color w:val="A6A6A6" w:themeColor="background1" w:themeShade="A6"/>
              </w:rPr>
              <w:t>High temperature</w:t>
            </w:r>
          </w:p>
          <w:p w:rsidR="00F965F8" w:rsidRPr="008D26D8" w:rsidRDefault="00F965F8" w:rsidP="00F965F8">
            <w:pPr>
              <w:pStyle w:val="ListParagraph"/>
              <w:widowControl/>
              <w:numPr>
                <w:ilvl w:val="1"/>
                <w:numId w:val="3"/>
              </w:numPr>
              <w:autoSpaceDE/>
              <w:autoSpaceDN/>
              <w:contextualSpacing/>
              <w:rPr>
                <w:rFonts w:asciiTheme="minorHAnsi" w:hAnsiTheme="minorHAnsi" w:cstheme="minorHAnsi"/>
                <w:i/>
                <w:iCs/>
                <w:color w:val="A6A6A6" w:themeColor="background1" w:themeShade="A6"/>
              </w:rPr>
            </w:pPr>
            <w:r w:rsidRPr="008D26D8">
              <w:rPr>
                <w:rFonts w:asciiTheme="minorHAnsi" w:hAnsiTheme="minorHAnsi" w:cstheme="minorHAnsi"/>
                <w:i/>
                <w:iCs/>
                <w:color w:val="A6A6A6" w:themeColor="background1" w:themeShade="A6"/>
              </w:rPr>
              <w:t xml:space="preserve">Fever or chills </w:t>
            </w:r>
          </w:p>
          <w:p w:rsidR="00F965F8" w:rsidRPr="008D26D8" w:rsidRDefault="00F965F8" w:rsidP="00F965F8">
            <w:pPr>
              <w:pStyle w:val="ListParagraph"/>
              <w:widowControl/>
              <w:numPr>
                <w:ilvl w:val="1"/>
                <w:numId w:val="3"/>
              </w:numPr>
              <w:autoSpaceDE/>
              <w:autoSpaceDN/>
              <w:contextualSpacing/>
              <w:rPr>
                <w:rFonts w:asciiTheme="minorHAnsi" w:hAnsiTheme="minorHAnsi" w:cstheme="minorHAnsi"/>
                <w:i/>
                <w:iCs/>
                <w:color w:val="A6A6A6" w:themeColor="background1" w:themeShade="A6"/>
              </w:rPr>
            </w:pPr>
            <w:r w:rsidRPr="008D26D8">
              <w:rPr>
                <w:rFonts w:asciiTheme="minorHAnsi" w:hAnsiTheme="minorHAnsi" w:cstheme="minorHAnsi"/>
                <w:i/>
                <w:iCs/>
                <w:color w:val="A6A6A6" w:themeColor="background1" w:themeShade="A6"/>
              </w:rPr>
              <w:t xml:space="preserve">Cough </w:t>
            </w:r>
          </w:p>
          <w:p w:rsidR="00F965F8" w:rsidRPr="008D26D8" w:rsidRDefault="00F965F8" w:rsidP="00F965F8">
            <w:pPr>
              <w:pStyle w:val="ListParagraph"/>
              <w:widowControl/>
              <w:numPr>
                <w:ilvl w:val="1"/>
                <w:numId w:val="3"/>
              </w:numPr>
              <w:autoSpaceDE/>
              <w:autoSpaceDN/>
              <w:contextualSpacing/>
              <w:rPr>
                <w:rFonts w:asciiTheme="minorHAnsi" w:hAnsiTheme="minorHAnsi" w:cstheme="minorHAnsi"/>
                <w:i/>
                <w:iCs/>
                <w:color w:val="A6A6A6" w:themeColor="background1" w:themeShade="A6"/>
              </w:rPr>
            </w:pPr>
            <w:r w:rsidRPr="008D26D8">
              <w:rPr>
                <w:rFonts w:asciiTheme="minorHAnsi" w:hAnsiTheme="minorHAnsi" w:cstheme="minorHAnsi"/>
                <w:i/>
                <w:iCs/>
                <w:color w:val="A6A6A6" w:themeColor="background1" w:themeShade="A6"/>
              </w:rPr>
              <w:t>Runny nose</w:t>
            </w:r>
          </w:p>
          <w:p w:rsidR="00F965F8" w:rsidRPr="008D26D8" w:rsidRDefault="00F965F8" w:rsidP="00F965F8">
            <w:pPr>
              <w:pStyle w:val="ListParagraph"/>
              <w:widowControl/>
              <w:numPr>
                <w:ilvl w:val="1"/>
                <w:numId w:val="3"/>
              </w:numPr>
              <w:autoSpaceDE/>
              <w:autoSpaceDN/>
              <w:contextualSpacing/>
              <w:rPr>
                <w:rFonts w:asciiTheme="minorHAnsi" w:hAnsiTheme="minorHAnsi" w:cstheme="minorHAnsi"/>
                <w:i/>
                <w:iCs/>
                <w:color w:val="A6A6A6" w:themeColor="background1" w:themeShade="A6"/>
              </w:rPr>
            </w:pPr>
            <w:r w:rsidRPr="008D26D8">
              <w:rPr>
                <w:rFonts w:asciiTheme="minorHAnsi" w:hAnsiTheme="minorHAnsi" w:cstheme="minorHAnsi"/>
                <w:i/>
                <w:iCs/>
                <w:color w:val="A6A6A6" w:themeColor="background1" w:themeShade="A6"/>
              </w:rPr>
              <w:t xml:space="preserve">Sneezing </w:t>
            </w:r>
          </w:p>
          <w:p w:rsidR="00F965F8" w:rsidRPr="008D26D8" w:rsidRDefault="00F965F8" w:rsidP="00F965F8">
            <w:pPr>
              <w:pStyle w:val="ListParagraph"/>
              <w:widowControl/>
              <w:numPr>
                <w:ilvl w:val="1"/>
                <w:numId w:val="3"/>
              </w:numPr>
              <w:autoSpaceDE/>
              <w:autoSpaceDN/>
              <w:contextualSpacing/>
              <w:rPr>
                <w:rFonts w:asciiTheme="minorHAnsi" w:hAnsiTheme="minorHAnsi" w:cstheme="minorHAnsi"/>
                <w:i/>
                <w:iCs/>
                <w:color w:val="A6A6A6" w:themeColor="background1" w:themeShade="A6"/>
              </w:rPr>
            </w:pPr>
            <w:r w:rsidRPr="008D26D8">
              <w:rPr>
                <w:rFonts w:asciiTheme="minorHAnsi" w:hAnsiTheme="minorHAnsi" w:cstheme="minorHAnsi"/>
                <w:i/>
                <w:iCs/>
                <w:color w:val="A6A6A6" w:themeColor="background1" w:themeShade="A6"/>
              </w:rPr>
              <w:t xml:space="preserve">Shortness of breath </w:t>
            </w:r>
          </w:p>
          <w:p w:rsidR="00F965F8" w:rsidRPr="008D26D8" w:rsidRDefault="00F965F8" w:rsidP="00F965F8">
            <w:pPr>
              <w:pStyle w:val="ListParagraph"/>
              <w:widowControl/>
              <w:numPr>
                <w:ilvl w:val="1"/>
                <w:numId w:val="3"/>
              </w:numPr>
              <w:autoSpaceDE/>
              <w:autoSpaceDN/>
              <w:contextualSpacing/>
              <w:rPr>
                <w:rFonts w:asciiTheme="minorHAnsi" w:hAnsiTheme="minorHAnsi" w:cstheme="minorHAnsi"/>
                <w:i/>
                <w:iCs/>
                <w:color w:val="A6A6A6" w:themeColor="background1" w:themeShade="A6"/>
              </w:rPr>
            </w:pPr>
            <w:r w:rsidRPr="008D26D8">
              <w:rPr>
                <w:rFonts w:asciiTheme="minorHAnsi" w:hAnsiTheme="minorHAnsi" w:cstheme="minorHAnsi"/>
                <w:i/>
                <w:iCs/>
                <w:color w:val="A6A6A6" w:themeColor="background1" w:themeShade="A6"/>
              </w:rPr>
              <w:t xml:space="preserve">Sore throat </w:t>
            </w:r>
          </w:p>
          <w:p w:rsidR="00F965F8" w:rsidRPr="008D26D8" w:rsidRDefault="00F965F8" w:rsidP="00F965F8">
            <w:pPr>
              <w:pStyle w:val="ListParagraph"/>
              <w:widowControl/>
              <w:numPr>
                <w:ilvl w:val="1"/>
                <w:numId w:val="3"/>
              </w:numPr>
              <w:autoSpaceDE/>
              <w:autoSpaceDN/>
              <w:contextualSpacing/>
              <w:rPr>
                <w:rFonts w:asciiTheme="minorHAnsi" w:hAnsiTheme="minorHAnsi" w:cstheme="minorHAnsi"/>
                <w:i/>
                <w:iCs/>
                <w:color w:val="A6A6A6" w:themeColor="background1" w:themeShade="A6"/>
              </w:rPr>
            </w:pPr>
            <w:r w:rsidRPr="008D26D8">
              <w:rPr>
                <w:rFonts w:asciiTheme="minorHAnsi" w:hAnsiTheme="minorHAnsi" w:cstheme="minorHAnsi"/>
                <w:i/>
                <w:iCs/>
                <w:color w:val="A6A6A6" w:themeColor="background1" w:themeShade="A6"/>
              </w:rPr>
              <w:t>Loss of taste or smell</w:t>
            </w:r>
          </w:p>
          <w:p w:rsidR="00F965F8" w:rsidRPr="008D26D8" w:rsidRDefault="00F965F8" w:rsidP="00F965F8">
            <w:pPr>
              <w:pStyle w:val="ListParagraph"/>
              <w:widowControl/>
              <w:numPr>
                <w:ilvl w:val="1"/>
                <w:numId w:val="3"/>
              </w:numPr>
              <w:autoSpaceDE/>
              <w:autoSpaceDN/>
              <w:contextualSpacing/>
              <w:rPr>
                <w:rFonts w:asciiTheme="minorHAnsi" w:hAnsiTheme="minorHAnsi" w:cstheme="minorHAnsi"/>
                <w:i/>
                <w:iCs/>
                <w:color w:val="A6A6A6" w:themeColor="background1" w:themeShade="A6"/>
              </w:rPr>
            </w:pPr>
            <w:r w:rsidRPr="008D26D8">
              <w:rPr>
                <w:rFonts w:asciiTheme="minorHAnsi" w:hAnsiTheme="minorHAnsi" w:cstheme="minorHAnsi"/>
                <w:i/>
                <w:iCs/>
                <w:color w:val="A6A6A6" w:themeColor="background1" w:themeShade="A6"/>
              </w:rPr>
              <w:t>Chest Pain</w:t>
            </w:r>
          </w:p>
          <w:p w:rsidR="00F965F8" w:rsidRPr="008D26D8" w:rsidRDefault="00F965F8" w:rsidP="00F965F8">
            <w:pPr>
              <w:pStyle w:val="ListParagraph"/>
              <w:widowControl/>
              <w:numPr>
                <w:ilvl w:val="1"/>
                <w:numId w:val="3"/>
              </w:numPr>
              <w:autoSpaceDE/>
              <w:autoSpaceDN/>
              <w:contextualSpacing/>
              <w:rPr>
                <w:rFonts w:asciiTheme="minorHAnsi" w:hAnsiTheme="minorHAnsi" w:cstheme="minorHAnsi"/>
                <w:i/>
                <w:iCs/>
                <w:color w:val="A6A6A6" w:themeColor="background1" w:themeShade="A6"/>
              </w:rPr>
            </w:pPr>
            <w:r w:rsidRPr="008D26D8">
              <w:rPr>
                <w:rFonts w:asciiTheme="minorHAnsi" w:hAnsiTheme="minorHAnsi" w:cstheme="minorHAnsi"/>
                <w:i/>
                <w:iCs/>
                <w:color w:val="A6A6A6" w:themeColor="background1" w:themeShade="A6"/>
              </w:rPr>
              <w:t>Headache</w:t>
            </w:r>
          </w:p>
          <w:p w:rsidR="00F965F8" w:rsidRDefault="00F965F8" w:rsidP="00F965F8">
            <w:pPr>
              <w:pStyle w:val="ListParagraph"/>
              <w:widowControl/>
              <w:numPr>
                <w:ilvl w:val="0"/>
                <w:numId w:val="6"/>
              </w:numPr>
              <w:autoSpaceDE/>
              <w:autoSpaceDN/>
              <w:contextualSpacing/>
              <w:rPr>
                <w:rFonts w:asciiTheme="minorHAnsi" w:hAnsiTheme="minorHAnsi" w:cstheme="minorHAnsi"/>
                <w:i/>
                <w:iCs/>
                <w:color w:val="A6A6A6" w:themeColor="background1" w:themeShade="A6"/>
              </w:rPr>
            </w:pPr>
            <w:r>
              <w:rPr>
                <w:rFonts w:asciiTheme="minorHAnsi" w:hAnsiTheme="minorHAnsi" w:cstheme="minorHAnsi"/>
                <w:i/>
                <w:iCs/>
                <w:color w:val="A6A6A6" w:themeColor="background1" w:themeShade="A6"/>
              </w:rPr>
              <w:t>If at</w:t>
            </w:r>
            <w:r w:rsidR="00436F7C" w:rsidRPr="008D26D8">
              <w:rPr>
                <w:rFonts w:asciiTheme="minorHAnsi" w:hAnsiTheme="minorHAnsi" w:cstheme="minorHAnsi"/>
                <w:i/>
                <w:iCs/>
                <w:color w:val="A6A6A6" w:themeColor="background1" w:themeShade="A6"/>
              </w:rPr>
              <w:t xml:space="preserve"> any time have you tested positive for COVID-19?</w:t>
            </w:r>
          </w:p>
          <w:p w:rsidR="00F965F8" w:rsidRDefault="00436F7C" w:rsidP="00F965F8">
            <w:pPr>
              <w:pStyle w:val="ListParagraph"/>
              <w:widowControl/>
              <w:numPr>
                <w:ilvl w:val="0"/>
                <w:numId w:val="6"/>
              </w:numPr>
              <w:autoSpaceDE/>
              <w:autoSpaceDN/>
              <w:contextualSpacing/>
              <w:rPr>
                <w:rFonts w:asciiTheme="minorHAnsi" w:hAnsiTheme="minorHAnsi" w:cstheme="minorHAnsi"/>
                <w:i/>
                <w:iCs/>
                <w:color w:val="A6A6A6" w:themeColor="background1" w:themeShade="A6"/>
              </w:rPr>
            </w:pPr>
            <w:r w:rsidRPr="00F965F8">
              <w:rPr>
                <w:rFonts w:asciiTheme="minorHAnsi" w:hAnsiTheme="minorHAnsi" w:cstheme="minorHAnsi"/>
                <w:i/>
                <w:iCs/>
                <w:color w:val="A6A6A6" w:themeColor="background1" w:themeShade="A6"/>
              </w:rPr>
              <w:lastRenderedPageBreak/>
              <w:t>In the last 14 days have you been in contact with anyone that is a confirmed case of COVID-19 or have you travelled internationally?</w:t>
            </w:r>
          </w:p>
          <w:p w:rsidR="00436F7C" w:rsidRPr="00F965F8" w:rsidRDefault="00436F7C" w:rsidP="00F965F8">
            <w:pPr>
              <w:pStyle w:val="ListParagraph"/>
              <w:widowControl/>
              <w:numPr>
                <w:ilvl w:val="0"/>
                <w:numId w:val="6"/>
              </w:numPr>
              <w:autoSpaceDE/>
              <w:autoSpaceDN/>
              <w:contextualSpacing/>
              <w:rPr>
                <w:rFonts w:asciiTheme="minorHAnsi" w:hAnsiTheme="minorHAnsi" w:cstheme="minorHAnsi"/>
                <w:i/>
                <w:iCs/>
                <w:color w:val="A6A6A6" w:themeColor="background1" w:themeShade="A6"/>
              </w:rPr>
            </w:pPr>
            <w:r w:rsidRPr="00F965F8">
              <w:rPr>
                <w:rFonts w:asciiTheme="minorHAnsi" w:hAnsiTheme="minorHAnsi" w:cstheme="minorHAnsi"/>
                <w:i/>
                <w:iCs/>
                <w:color w:val="A6A6A6" w:themeColor="background1" w:themeShade="A6"/>
              </w:rPr>
              <w:t xml:space="preserve">If you have answered yes to any of the above or are over the age of 70 or </w:t>
            </w:r>
            <w:r w:rsidR="002A275F">
              <w:rPr>
                <w:rFonts w:asciiTheme="minorHAnsi" w:hAnsiTheme="minorHAnsi" w:cstheme="minorHAnsi"/>
                <w:i/>
                <w:iCs/>
                <w:color w:val="A6A6A6" w:themeColor="background1" w:themeShade="A6"/>
              </w:rPr>
              <w:t xml:space="preserve">you </w:t>
            </w:r>
            <w:r w:rsidRPr="00F965F8">
              <w:rPr>
                <w:rFonts w:asciiTheme="minorHAnsi" w:hAnsiTheme="minorHAnsi" w:cstheme="minorHAnsi"/>
                <w:i/>
                <w:iCs/>
                <w:color w:val="A6A6A6" w:themeColor="background1" w:themeShade="A6"/>
              </w:rPr>
              <w:t>are immune compromised, can you confirm that you have received medical advice to confirm that you are safe to partake in this physical activity?</w:t>
            </w:r>
          </w:p>
          <w:p w:rsidR="008D26D8" w:rsidRPr="008D26D8" w:rsidRDefault="008D26D8" w:rsidP="008D26D8">
            <w:pPr>
              <w:pStyle w:val="TableParagraph"/>
              <w:numPr>
                <w:ilvl w:val="0"/>
                <w:numId w:val="3"/>
              </w:numPr>
              <w:spacing w:before="85" w:line="271" w:lineRule="auto"/>
              <w:ind w:right="82"/>
              <w:rPr>
                <w:rFonts w:asciiTheme="minorHAnsi" w:hAnsiTheme="minorHAnsi" w:cstheme="minorHAnsi"/>
                <w:i/>
                <w:iCs/>
                <w:color w:val="A6A6A6" w:themeColor="background1" w:themeShade="A6"/>
              </w:rPr>
            </w:pPr>
            <w:r w:rsidRPr="008D26D8">
              <w:rPr>
                <w:rFonts w:asciiTheme="minorHAnsi" w:hAnsiTheme="minorHAnsi" w:cstheme="minorHAnsi"/>
                <w:i/>
                <w:iCs/>
                <w:color w:val="A6A6A6" w:themeColor="background1" w:themeShade="A6"/>
              </w:rPr>
              <w:t>When they arrive on</w:t>
            </w:r>
            <w:r w:rsidR="002A275F">
              <w:rPr>
                <w:rFonts w:asciiTheme="minorHAnsi" w:hAnsiTheme="minorHAnsi" w:cstheme="minorHAnsi"/>
                <w:i/>
                <w:iCs/>
                <w:color w:val="A6A6A6" w:themeColor="background1" w:themeShade="A6"/>
              </w:rPr>
              <w:t xml:space="preserve"> </w:t>
            </w:r>
            <w:r w:rsidRPr="008D26D8">
              <w:rPr>
                <w:rFonts w:asciiTheme="minorHAnsi" w:hAnsiTheme="minorHAnsi" w:cstheme="minorHAnsi"/>
                <w:i/>
                <w:iCs/>
                <w:color w:val="A6A6A6" w:themeColor="background1" w:themeShade="A6"/>
              </w:rPr>
              <w:t xml:space="preserve">site, and during their induction, they will again be asked if they are showing any </w:t>
            </w:r>
            <w:r>
              <w:rPr>
                <w:rFonts w:asciiTheme="minorHAnsi" w:hAnsiTheme="minorHAnsi" w:cstheme="minorHAnsi"/>
                <w:i/>
                <w:iCs/>
                <w:color w:val="A6A6A6" w:themeColor="background1" w:themeShade="A6"/>
              </w:rPr>
              <w:t xml:space="preserve">of the </w:t>
            </w:r>
            <w:r w:rsidR="00F965F8">
              <w:rPr>
                <w:rFonts w:asciiTheme="minorHAnsi" w:hAnsiTheme="minorHAnsi" w:cstheme="minorHAnsi"/>
                <w:i/>
                <w:iCs/>
                <w:color w:val="A6A6A6" w:themeColor="background1" w:themeShade="A6"/>
              </w:rPr>
              <w:t>above</w:t>
            </w:r>
            <w:r>
              <w:rPr>
                <w:rFonts w:asciiTheme="minorHAnsi" w:hAnsiTheme="minorHAnsi" w:cstheme="minorHAnsi"/>
                <w:i/>
                <w:iCs/>
                <w:color w:val="A6A6A6" w:themeColor="background1" w:themeShade="A6"/>
              </w:rPr>
              <w:t xml:space="preserve"> symptoms. </w:t>
            </w:r>
            <w:r w:rsidRPr="008D26D8">
              <w:rPr>
                <w:rFonts w:asciiTheme="minorHAnsi" w:hAnsiTheme="minorHAnsi" w:cstheme="minorHAnsi"/>
                <w:i/>
                <w:iCs/>
                <w:color w:val="A6A6A6" w:themeColor="background1" w:themeShade="A6"/>
              </w:rPr>
              <w:t xml:space="preserve">  </w:t>
            </w:r>
          </w:p>
          <w:p w:rsidR="00436F7C" w:rsidRPr="00F965F8" w:rsidRDefault="008D26D8" w:rsidP="00F965F8">
            <w:pPr>
              <w:pStyle w:val="TableParagraph"/>
              <w:numPr>
                <w:ilvl w:val="0"/>
                <w:numId w:val="3"/>
              </w:numPr>
              <w:spacing w:before="85" w:line="271" w:lineRule="auto"/>
              <w:ind w:right="82"/>
              <w:rPr>
                <w:rFonts w:asciiTheme="minorHAnsi" w:hAnsiTheme="minorHAnsi" w:cstheme="minorHAnsi"/>
                <w:i/>
                <w:iCs/>
                <w:color w:val="A6A6A6" w:themeColor="background1" w:themeShade="A6"/>
              </w:rPr>
            </w:pPr>
            <w:r w:rsidRPr="008D26D8">
              <w:rPr>
                <w:rFonts w:asciiTheme="minorHAnsi" w:hAnsiTheme="minorHAnsi" w:cstheme="minorHAnsi"/>
                <w:i/>
                <w:iCs/>
                <w:color w:val="A6A6A6" w:themeColor="background1" w:themeShade="A6"/>
              </w:rPr>
              <w:t>If they are feeling unwell, they will be advised to leave the venue and to self-isolate and contact the Ministry of Health on 0800 358 5453</w:t>
            </w:r>
          </w:p>
          <w:p w:rsidR="00436F7C" w:rsidRPr="00436F7C" w:rsidRDefault="00436F7C" w:rsidP="00436F7C">
            <w:pPr>
              <w:tabs>
                <w:tab w:val="left" w:pos="1410"/>
              </w:tabs>
            </w:pPr>
          </w:p>
        </w:tc>
        <w:tc>
          <w:tcPr>
            <w:tcW w:w="3006" w:type="dxa"/>
          </w:tcPr>
          <w:p w:rsidR="00436F7C" w:rsidRDefault="00250877">
            <w:r>
              <w:rPr>
                <w:rFonts w:eastAsia="Century Gothic" w:cstheme="minorHAnsi"/>
                <w:i/>
                <w:color w:val="A6A6A6" w:themeColor="background1" w:themeShade="A6"/>
                <w:w w:val="105"/>
                <w:lang w:val="en-US" w:bidi="en-US"/>
              </w:rPr>
              <w:lastRenderedPageBreak/>
              <w:t>[</w:t>
            </w:r>
            <w:r w:rsidRPr="00FD0D2E">
              <w:rPr>
                <w:rFonts w:eastAsia="Century Gothic" w:cstheme="minorHAnsi"/>
                <w:i/>
                <w:color w:val="A6A6A6" w:themeColor="background1" w:themeShade="A6"/>
                <w:w w:val="105"/>
                <w:lang w:val="en-US" w:bidi="en-US"/>
              </w:rPr>
              <w:t>Include who at the event will be responsible for ensuring this happens.]</w:t>
            </w:r>
          </w:p>
        </w:tc>
      </w:tr>
      <w:tr w:rsidR="00436F7C" w:rsidTr="00FD0D2E">
        <w:tc>
          <w:tcPr>
            <w:tcW w:w="3539" w:type="dxa"/>
          </w:tcPr>
          <w:p w:rsidR="00436F7C" w:rsidRDefault="00436F7C" w:rsidP="009F6E56">
            <w:r w:rsidRPr="00B17B12">
              <w:rPr>
                <w:rFonts w:cstheme="minorHAnsi"/>
                <w:b/>
                <w:bCs/>
                <w:color w:val="292829"/>
                <w:spacing w:val="-3"/>
              </w:rPr>
              <w:t xml:space="preserve">How </w:t>
            </w:r>
            <w:r w:rsidRPr="00B17B12">
              <w:rPr>
                <w:rFonts w:cstheme="minorHAnsi"/>
                <w:b/>
                <w:bCs/>
                <w:color w:val="292829"/>
              </w:rPr>
              <w:t xml:space="preserve">will </w:t>
            </w:r>
            <w:r w:rsidRPr="00B17B12">
              <w:rPr>
                <w:rFonts w:cstheme="minorHAnsi"/>
                <w:b/>
                <w:bCs/>
                <w:color w:val="292829"/>
                <w:spacing w:val="-3"/>
              </w:rPr>
              <w:t>you operate your</w:t>
            </w:r>
            <w:r w:rsidRPr="00B17B12">
              <w:rPr>
                <w:rFonts w:cstheme="minorHAnsi"/>
                <w:b/>
                <w:bCs/>
                <w:color w:val="292829"/>
                <w:spacing w:val="-14"/>
              </w:rPr>
              <w:t xml:space="preserve"> </w:t>
            </w:r>
            <w:r>
              <w:rPr>
                <w:rFonts w:cstheme="minorHAnsi"/>
                <w:b/>
                <w:bCs/>
                <w:color w:val="292829"/>
              </w:rPr>
              <w:t>event</w:t>
            </w:r>
            <w:r w:rsidRPr="00B17B12">
              <w:rPr>
                <w:rFonts w:cstheme="minorHAnsi"/>
                <w:b/>
                <w:bCs/>
                <w:color w:val="292829"/>
                <w:spacing w:val="-13"/>
              </w:rPr>
              <w:t xml:space="preserve"> </w:t>
            </w:r>
            <w:r w:rsidRPr="00B17B12">
              <w:rPr>
                <w:rFonts w:cstheme="minorHAnsi"/>
                <w:b/>
                <w:bCs/>
                <w:color w:val="292829"/>
              </w:rPr>
              <w:t>in</w:t>
            </w:r>
            <w:r w:rsidRPr="00B17B12">
              <w:rPr>
                <w:rFonts w:cstheme="minorHAnsi"/>
                <w:b/>
                <w:bCs/>
                <w:color w:val="292829"/>
                <w:spacing w:val="-13"/>
              </w:rPr>
              <w:t xml:space="preserve"> </w:t>
            </w:r>
            <w:r w:rsidRPr="00B17B12">
              <w:rPr>
                <w:rFonts w:cstheme="minorHAnsi"/>
                <w:b/>
                <w:bCs/>
                <w:color w:val="292829"/>
              </w:rPr>
              <w:t>a</w:t>
            </w:r>
            <w:r w:rsidRPr="00B17B12">
              <w:rPr>
                <w:rFonts w:cstheme="minorHAnsi"/>
                <w:b/>
                <w:bCs/>
                <w:color w:val="292829"/>
                <w:spacing w:val="-14"/>
              </w:rPr>
              <w:t xml:space="preserve"> </w:t>
            </w:r>
            <w:r w:rsidRPr="00B17B12">
              <w:rPr>
                <w:rFonts w:cstheme="minorHAnsi"/>
                <w:b/>
                <w:bCs/>
                <w:color w:val="292829"/>
                <w:spacing w:val="-4"/>
              </w:rPr>
              <w:t xml:space="preserve">way </w:t>
            </w:r>
            <w:r w:rsidRPr="00B17B12">
              <w:rPr>
                <w:rFonts w:cstheme="minorHAnsi"/>
                <w:b/>
                <w:bCs/>
                <w:color w:val="292829"/>
              </w:rPr>
              <w:t xml:space="preserve">that </w:t>
            </w:r>
            <w:r w:rsidRPr="00B17B12">
              <w:rPr>
                <w:rFonts w:cstheme="minorHAnsi"/>
                <w:b/>
                <w:bCs/>
                <w:color w:val="292829"/>
                <w:spacing w:val="-3"/>
              </w:rPr>
              <w:t xml:space="preserve">keeps </w:t>
            </w:r>
            <w:r w:rsidR="009F6E56">
              <w:rPr>
                <w:rFonts w:cstheme="minorHAnsi"/>
                <w:b/>
                <w:bCs/>
                <w:color w:val="292829"/>
                <w:spacing w:val="-4"/>
              </w:rPr>
              <w:t xml:space="preserve">attendees </w:t>
            </w:r>
            <w:r w:rsidR="009F6E56" w:rsidRPr="00B17B12">
              <w:rPr>
                <w:rFonts w:cstheme="minorHAnsi"/>
                <w:b/>
                <w:bCs/>
                <w:color w:val="292829"/>
              </w:rPr>
              <w:t>safe</w:t>
            </w:r>
            <w:r w:rsidRPr="00B17B12">
              <w:rPr>
                <w:rFonts w:cstheme="minorHAnsi"/>
                <w:b/>
                <w:bCs/>
                <w:color w:val="292829"/>
                <w:spacing w:val="-37"/>
              </w:rPr>
              <w:t xml:space="preserve"> </w:t>
            </w:r>
            <w:r w:rsidRPr="00B17B12">
              <w:rPr>
                <w:rFonts w:cstheme="minorHAnsi"/>
                <w:b/>
                <w:bCs/>
                <w:color w:val="292829"/>
                <w:spacing w:val="-3"/>
              </w:rPr>
              <w:t xml:space="preserve">from </w:t>
            </w:r>
            <w:r w:rsidRPr="00B17B12">
              <w:rPr>
                <w:rFonts w:cstheme="minorHAnsi"/>
                <w:b/>
                <w:bCs/>
                <w:color w:val="292829"/>
              </w:rPr>
              <w:t>exposure to COVID-19?</w:t>
            </w:r>
          </w:p>
        </w:tc>
        <w:tc>
          <w:tcPr>
            <w:tcW w:w="7196" w:type="dxa"/>
          </w:tcPr>
          <w:p w:rsidR="00960058" w:rsidRPr="00FD0D2E" w:rsidRDefault="00960058" w:rsidP="00960058">
            <w:pPr>
              <w:pStyle w:val="TableParagraph"/>
              <w:spacing w:before="86" w:line="271" w:lineRule="auto"/>
              <w:ind w:right="82"/>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Example responses and processes</w:t>
            </w:r>
          </w:p>
          <w:p w:rsidR="00E87B7F" w:rsidRPr="00FD0D2E" w:rsidRDefault="00436F7C" w:rsidP="00E87B7F">
            <w:pPr>
              <w:pStyle w:val="TableParagraph"/>
              <w:numPr>
                <w:ilvl w:val="0"/>
                <w:numId w:val="4"/>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We will review guidance on the Ministry of Health website</w:t>
            </w:r>
            <w:r w:rsidR="00767E4A">
              <w:rPr>
                <w:rFonts w:asciiTheme="minorHAnsi" w:hAnsiTheme="minorHAnsi" w:cstheme="minorHAnsi"/>
                <w:i/>
                <w:color w:val="808080" w:themeColor="background1" w:themeShade="80"/>
                <w:w w:val="105"/>
              </w:rPr>
              <w:t xml:space="preserve"> and</w:t>
            </w:r>
            <w:r w:rsidRPr="00FD0D2E">
              <w:rPr>
                <w:rFonts w:asciiTheme="minorHAnsi" w:hAnsiTheme="minorHAnsi" w:cstheme="minorHAnsi"/>
                <w:i/>
                <w:color w:val="808080" w:themeColor="background1" w:themeShade="80"/>
                <w:w w:val="105"/>
              </w:rPr>
              <w:t xml:space="preserve"> </w:t>
            </w:r>
            <w:r w:rsidR="00E87B7F" w:rsidRPr="00FD0D2E">
              <w:rPr>
                <w:rFonts w:asciiTheme="minorHAnsi" w:hAnsiTheme="minorHAnsi" w:cstheme="minorHAnsi"/>
                <w:i/>
                <w:color w:val="808080" w:themeColor="background1" w:themeShade="80"/>
                <w:w w:val="105"/>
              </w:rPr>
              <w:t xml:space="preserve">prepare appropriate responses such as:   </w:t>
            </w:r>
          </w:p>
          <w:p w:rsidR="00E87B7F" w:rsidRPr="00FD0D2E" w:rsidRDefault="00436F7C" w:rsidP="00E87B7F">
            <w:pPr>
              <w:pStyle w:val="TableParagraph"/>
              <w:numPr>
                <w:ilvl w:val="0"/>
                <w:numId w:val="6"/>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The event will meet the government guidelines on ma</w:t>
            </w:r>
            <w:r w:rsidR="00767E4A">
              <w:rPr>
                <w:rFonts w:asciiTheme="minorHAnsi" w:hAnsiTheme="minorHAnsi" w:cstheme="minorHAnsi"/>
                <w:i/>
                <w:color w:val="808080" w:themeColor="background1" w:themeShade="80"/>
                <w:w w:val="105"/>
              </w:rPr>
              <w:t xml:space="preserve">x numbers of people attending. </w:t>
            </w:r>
            <w:r w:rsidRPr="00FD0D2E">
              <w:rPr>
                <w:rFonts w:asciiTheme="minorHAnsi" w:hAnsiTheme="minorHAnsi" w:cstheme="minorHAnsi"/>
                <w:i/>
                <w:color w:val="808080" w:themeColor="background1" w:themeShade="80"/>
                <w:w w:val="105"/>
              </w:rPr>
              <w:t xml:space="preserve">This will include participants, staff, volunteers, spectators, technical officials, suppliers and sponsors.  </w:t>
            </w:r>
          </w:p>
          <w:p w:rsidR="00E87B7F" w:rsidRPr="00FD0D2E" w:rsidRDefault="00436F7C" w:rsidP="00E87B7F">
            <w:pPr>
              <w:pStyle w:val="TableParagraph"/>
              <w:numPr>
                <w:ilvl w:val="0"/>
                <w:numId w:val="6"/>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A contact tracing register will be kept of everyone tha</w:t>
            </w:r>
            <w:r w:rsidR="00767E4A">
              <w:rPr>
                <w:rFonts w:asciiTheme="minorHAnsi" w:hAnsiTheme="minorHAnsi" w:cstheme="minorHAnsi"/>
                <w:i/>
                <w:color w:val="808080" w:themeColor="background1" w:themeShade="80"/>
                <w:w w:val="105"/>
              </w:rPr>
              <w:t xml:space="preserve">t will be attending the event. </w:t>
            </w:r>
            <w:r w:rsidR="00960058" w:rsidRPr="00FD0D2E">
              <w:rPr>
                <w:rFonts w:asciiTheme="minorHAnsi" w:hAnsiTheme="minorHAnsi" w:cstheme="minorHAnsi"/>
                <w:i/>
                <w:color w:val="808080" w:themeColor="background1" w:themeShade="80"/>
                <w:w w:val="105"/>
              </w:rPr>
              <w:t>All participants contact information is already captured through the online entry system. All non-registered riders</w:t>
            </w:r>
            <w:r w:rsidRPr="00FD0D2E">
              <w:rPr>
                <w:rFonts w:asciiTheme="minorHAnsi" w:hAnsiTheme="minorHAnsi" w:cstheme="minorHAnsi"/>
                <w:i/>
                <w:color w:val="808080" w:themeColor="background1" w:themeShade="80"/>
                <w:w w:val="105"/>
              </w:rPr>
              <w:t xml:space="preserve"> entering the venue will be required to sign in </w:t>
            </w:r>
            <w:r w:rsidR="00767E4A">
              <w:rPr>
                <w:rFonts w:asciiTheme="minorHAnsi" w:hAnsiTheme="minorHAnsi" w:cstheme="minorHAnsi"/>
                <w:i/>
                <w:color w:val="808080" w:themeColor="background1" w:themeShade="80"/>
                <w:w w:val="105"/>
              </w:rPr>
              <w:t>through</w:t>
            </w:r>
            <w:r w:rsidRPr="00FD0D2E">
              <w:rPr>
                <w:rFonts w:asciiTheme="minorHAnsi" w:hAnsiTheme="minorHAnsi" w:cstheme="minorHAnsi"/>
                <w:i/>
                <w:color w:val="808080" w:themeColor="background1" w:themeShade="80"/>
                <w:w w:val="105"/>
              </w:rPr>
              <w:t xml:space="preserve"> the online app</w:t>
            </w:r>
            <w:r w:rsidR="00767E4A">
              <w:rPr>
                <w:rFonts w:asciiTheme="minorHAnsi" w:hAnsiTheme="minorHAnsi" w:cstheme="minorHAnsi"/>
                <w:i/>
                <w:color w:val="808080" w:themeColor="background1" w:themeShade="80"/>
                <w:w w:val="105"/>
              </w:rPr>
              <w:t>,</w:t>
            </w:r>
            <w:r w:rsidRPr="00FD0D2E">
              <w:rPr>
                <w:rFonts w:asciiTheme="minorHAnsi" w:hAnsiTheme="minorHAnsi" w:cstheme="minorHAnsi"/>
                <w:i/>
                <w:color w:val="808080" w:themeColor="background1" w:themeShade="80"/>
                <w:w w:val="105"/>
              </w:rPr>
              <w:t xml:space="preserve"> or if they do not have a smart phone they will </w:t>
            </w:r>
            <w:r w:rsidR="00767E4A">
              <w:rPr>
                <w:rFonts w:asciiTheme="minorHAnsi" w:hAnsiTheme="minorHAnsi" w:cstheme="minorHAnsi"/>
                <w:i/>
                <w:color w:val="808080" w:themeColor="background1" w:themeShade="80"/>
                <w:w w:val="105"/>
              </w:rPr>
              <w:t xml:space="preserve">be able to sign in manually. </w:t>
            </w:r>
            <w:r w:rsidRPr="00FD0D2E">
              <w:rPr>
                <w:rFonts w:asciiTheme="minorHAnsi" w:hAnsiTheme="minorHAnsi" w:cstheme="minorHAnsi"/>
                <w:i/>
                <w:color w:val="808080" w:themeColor="background1" w:themeShade="80"/>
                <w:w w:val="105"/>
              </w:rPr>
              <w:t xml:space="preserve">This register will be kept for 4 weeks and will be available should the Ministry of Health require it if there is a suspected or positive </w:t>
            </w:r>
            <w:r w:rsidRPr="00FD0D2E">
              <w:rPr>
                <w:rFonts w:asciiTheme="minorHAnsi" w:hAnsiTheme="minorHAnsi" w:cstheme="minorHAnsi"/>
                <w:i/>
                <w:color w:val="808080" w:themeColor="background1" w:themeShade="80"/>
                <w:w w:val="105"/>
              </w:rPr>
              <w:lastRenderedPageBreak/>
              <w:t xml:space="preserve">exposure of COIVD-19 during our event.  </w:t>
            </w:r>
          </w:p>
          <w:p w:rsidR="00436F7C" w:rsidRPr="00FD0D2E" w:rsidRDefault="00436F7C" w:rsidP="00E87B7F">
            <w:pPr>
              <w:pStyle w:val="TableParagraph"/>
              <w:numPr>
                <w:ilvl w:val="0"/>
                <w:numId w:val="4"/>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We will</w:t>
            </w:r>
            <w:r w:rsidR="00767E4A">
              <w:rPr>
                <w:rFonts w:asciiTheme="minorHAnsi" w:hAnsiTheme="minorHAnsi" w:cstheme="minorHAnsi"/>
                <w:i/>
                <w:color w:val="808080" w:themeColor="background1" w:themeShade="80"/>
                <w:w w:val="105"/>
              </w:rPr>
              <w:t xml:space="preserve"> manage physical</w:t>
            </w:r>
            <w:r w:rsidRPr="00FD0D2E">
              <w:rPr>
                <w:rFonts w:asciiTheme="minorHAnsi" w:hAnsiTheme="minorHAnsi" w:cstheme="minorHAnsi"/>
                <w:i/>
                <w:color w:val="808080" w:themeColor="background1" w:themeShade="80"/>
                <w:w w:val="105"/>
              </w:rPr>
              <w:t xml:space="preserve"> distancing </w:t>
            </w:r>
            <w:r w:rsidR="00E87B7F" w:rsidRPr="00FD0D2E">
              <w:rPr>
                <w:rFonts w:asciiTheme="minorHAnsi" w:hAnsiTheme="minorHAnsi" w:cstheme="minorHAnsi"/>
                <w:i/>
                <w:color w:val="808080" w:themeColor="background1" w:themeShade="80"/>
                <w:w w:val="105"/>
              </w:rPr>
              <w:t xml:space="preserve">requirements as issued by the government </w:t>
            </w:r>
            <w:r w:rsidRPr="00FD0D2E">
              <w:rPr>
                <w:rFonts w:asciiTheme="minorHAnsi" w:hAnsiTheme="minorHAnsi" w:cstheme="minorHAnsi"/>
                <w:i/>
                <w:color w:val="808080" w:themeColor="background1" w:themeShade="80"/>
                <w:w w:val="105"/>
              </w:rPr>
              <w:t>by</w:t>
            </w:r>
            <w:r w:rsidR="00E87B7F" w:rsidRPr="00FD0D2E">
              <w:rPr>
                <w:rFonts w:asciiTheme="minorHAnsi" w:hAnsiTheme="minorHAnsi" w:cstheme="minorHAnsi"/>
                <w:i/>
                <w:color w:val="808080" w:themeColor="background1" w:themeShade="80"/>
                <w:w w:val="105"/>
              </w:rPr>
              <w:t xml:space="preserve"> reviewing and implementing appropriate responses such as:  </w:t>
            </w:r>
          </w:p>
          <w:p w:rsidR="00E87B7F" w:rsidRPr="00FD0D2E" w:rsidRDefault="00E87B7F" w:rsidP="00E87B7F">
            <w:pPr>
              <w:pStyle w:val="TableParagraph"/>
              <w:numPr>
                <w:ilvl w:val="0"/>
                <w:numId w:val="6"/>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 xml:space="preserve">Reviewing the </w:t>
            </w:r>
            <w:r w:rsidR="00436F7C" w:rsidRPr="00FD0D2E">
              <w:rPr>
                <w:rFonts w:asciiTheme="minorHAnsi" w:hAnsiTheme="minorHAnsi" w:cstheme="minorHAnsi"/>
                <w:i/>
                <w:color w:val="808080" w:themeColor="background1" w:themeShade="80"/>
                <w:w w:val="105"/>
              </w:rPr>
              <w:t xml:space="preserve">duration of the event </w:t>
            </w:r>
            <w:r w:rsidRPr="00FD0D2E">
              <w:rPr>
                <w:rFonts w:asciiTheme="minorHAnsi" w:hAnsiTheme="minorHAnsi" w:cstheme="minorHAnsi"/>
                <w:i/>
                <w:color w:val="808080" w:themeColor="background1" w:themeShade="80"/>
                <w:w w:val="105"/>
              </w:rPr>
              <w:t>to spread out the number of attendees required to be in one area at one time.</w:t>
            </w:r>
          </w:p>
          <w:p w:rsidR="00E87B7F" w:rsidRPr="00FD0D2E" w:rsidRDefault="00436F7C" w:rsidP="00E87B7F">
            <w:pPr>
              <w:pStyle w:val="TableParagraph"/>
              <w:numPr>
                <w:ilvl w:val="0"/>
                <w:numId w:val="6"/>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 xml:space="preserve">Participants </w:t>
            </w:r>
            <w:r w:rsidR="00E87B7F" w:rsidRPr="00FD0D2E">
              <w:rPr>
                <w:rFonts w:asciiTheme="minorHAnsi" w:hAnsiTheme="minorHAnsi" w:cstheme="minorHAnsi"/>
                <w:i/>
                <w:color w:val="808080" w:themeColor="background1" w:themeShade="80"/>
                <w:w w:val="105"/>
              </w:rPr>
              <w:t>may</w:t>
            </w:r>
            <w:r w:rsidR="00767E4A">
              <w:rPr>
                <w:rFonts w:asciiTheme="minorHAnsi" w:hAnsiTheme="minorHAnsi" w:cstheme="minorHAnsi"/>
                <w:i/>
                <w:color w:val="808080" w:themeColor="background1" w:themeShade="80"/>
                <w:w w:val="105"/>
              </w:rPr>
              <w:t xml:space="preserve"> be asked </w:t>
            </w:r>
            <w:r w:rsidRPr="00FD0D2E">
              <w:rPr>
                <w:rFonts w:asciiTheme="minorHAnsi" w:hAnsiTheme="minorHAnsi" w:cstheme="minorHAnsi"/>
                <w:i/>
                <w:color w:val="808080" w:themeColor="background1" w:themeShade="80"/>
                <w:w w:val="105"/>
              </w:rPr>
              <w:t xml:space="preserve">not </w:t>
            </w:r>
            <w:r w:rsidR="00767E4A">
              <w:rPr>
                <w:rFonts w:asciiTheme="minorHAnsi" w:hAnsiTheme="minorHAnsi" w:cstheme="minorHAnsi"/>
                <w:i/>
                <w:color w:val="808080" w:themeColor="background1" w:themeShade="80"/>
                <w:w w:val="105"/>
              </w:rPr>
              <w:t xml:space="preserve">to </w:t>
            </w:r>
            <w:r w:rsidRPr="00FD0D2E">
              <w:rPr>
                <w:rFonts w:asciiTheme="minorHAnsi" w:hAnsiTheme="minorHAnsi" w:cstheme="minorHAnsi"/>
                <w:i/>
                <w:color w:val="808080" w:themeColor="background1" w:themeShade="80"/>
                <w:w w:val="105"/>
              </w:rPr>
              <w:t>bring any supporters/spectators with them</w:t>
            </w:r>
            <w:r w:rsidR="00E87B7F" w:rsidRPr="00FD0D2E">
              <w:rPr>
                <w:rFonts w:asciiTheme="minorHAnsi" w:hAnsiTheme="minorHAnsi" w:cstheme="minorHAnsi"/>
                <w:i/>
                <w:color w:val="808080" w:themeColor="background1" w:themeShade="80"/>
                <w:w w:val="105"/>
              </w:rPr>
              <w:t xml:space="preserve"> – if they do, they will need to complete any contract tracing in place. </w:t>
            </w:r>
          </w:p>
          <w:p w:rsidR="00E87B7F" w:rsidRPr="00FD0D2E" w:rsidRDefault="00E87B7F" w:rsidP="00E87B7F">
            <w:pPr>
              <w:pStyle w:val="TableParagraph"/>
              <w:numPr>
                <w:ilvl w:val="0"/>
                <w:numId w:val="6"/>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Review the</w:t>
            </w:r>
            <w:r w:rsidR="00436F7C" w:rsidRPr="00FD0D2E">
              <w:rPr>
                <w:rFonts w:asciiTheme="minorHAnsi" w:hAnsiTheme="minorHAnsi" w:cstheme="minorHAnsi"/>
                <w:i/>
                <w:color w:val="808080" w:themeColor="background1" w:themeShade="80"/>
                <w:w w:val="105"/>
              </w:rPr>
              <w:t xml:space="preserve"> start format </w:t>
            </w:r>
            <w:r w:rsidRPr="00FD0D2E">
              <w:rPr>
                <w:rFonts w:asciiTheme="minorHAnsi" w:hAnsiTheme="minorHAnsi" w:cstheme="minorHAnsi"/>
                <w:i/>
                <w:color w:val="808080" w:themeColor="background1" w:themeShade="80"/>
                <w:w w:val="105"/>
              </w:rPr>
              <w:t>which may include waved starts with a limited number of people and with the waves spread out.</w:t>
            </w:r>
          </w:p>
          <w:p w:rsidR="00E87B7F" w:rsidRPr="00FD0D2E" w:rsidRDefault="00436F7C" w:rsidP="00E87B7F">
            <w:pPr>
              <w:pStyle w:val="TableParagraph"/>
              <w:numPr>
                <w:ilvl w:val="0"/>
                <w:numId w:val="6"/>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 xml:space="preserve">Participants </w:t>
            </w:r>
            <w:r w:rsidR="00E87B7F" w:rsidRPr="00FD0D2E">
              <w:rPr>
                <w:rFonts w:asciiTheme="minorHAnsi" w:hAnsiTheme="minorHAnsi" w:cstheme="minorHAnsi"/>
                <w:i/>
                <w:color w:val="808080" w:themeColor="background1" w:themeShade="80"/>
                <w:w w:val="105"/>
              </w:rPr>
              <w:t>may</w:t>
            </w:r>
            <w:r w:rsidRPr="00FD0D2E">
              <w:rPr>
                <w:rFonts w:asciiTheme="minorHAnsi" w:hAnsiTheme="minorHAnsi" w:cstheme="minorHAnsi"/>
                <w:i/>
                <w:color w:val="808080" w:themeColor="background1" w:themeShade="80"/>
                <w:w w:val="105"/>
              </w:rPr>
              <w:t xml:space="preserve"> be given a time slot of when they are allowed to arrive on</w:t>
            </w:r>
            <w:r w:rsidR="00767E4A">
              <w:rPr>
                <w:rFonts w:asciiTheme="minorHAnsi" w:hAnsiTheme="minorHAnsi" w:cstheme="minorHAnsi"/>
                <w:i/>
                <w:color w:val="808080" w:themeColor="background1" w:themeShade="80"/>
                <w:w w:val="105"/>
              </w:rPr>
              <w:t xml:space="preserve"> </w:t>
            </w:r>
            <w:r w:rsidRPr="00FD0D2E">
              <w:rPr>
                <w:rFonts w:asciiTheme="minorHAnsi" w:hAnsiTheme="minorHAnsi" w:cstheme="minorHAnsi"/>
                <w:i/>
                <w:color w:val="808080" w:themeColor="background1" w:themeShade="80"/>
                <w:w w:val="105"/>
              </w:rPr>
              <w:t xml:space="preserve">site prior to their start time, and they are advised that they must leave as soon as they have finished.  </w:t>
            </w:r>
          </w:p>
          <w:p w:rsidR="00E87B7F" w:rsidRPr="00FD0D2E" w:rsidRDefault="00E87B7F" w:rsidP="00E87B7F">
            <w:pPr>
              <w:pStyle w:val="TableParagraph"/>
              <w:numPr>
                <w:ilvl w:val="0"/>
                <w:numId w:val="6"/>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Volunteers</w:t>
            </w:r>
            <w:r w:rsidR="00436F7C" w:rsidRPr="00FD0D2E">
              <w:rPr>
                <w:rFonts w:asciiTheme="minorHAnsi" w:hAnsiTheme="minorHAnsi" w:cstheme="minorHAnsi"/>
                <w:i/>
                <w:color w:val="808080" w:themeColor="background1" w:themeShade="80"/>
                <w:w w:val="105"/>
              </w:rPr>
              <w:t xml:space="preserve"> will continually observe and monitor the numbers on</w:t>
            </w:r>
            <w:r w:rsidR="00767E4A">
              <w:rPr>
                <w:rFonts w:asciiTheme="minorHAnsi" w:hAnsiTheme="minorHAnsi" w:cstheme="minorHAnsi"/>
                <w:i/>
                <w:color w:val="808080" w:themeColor="background1" w:themeShade="80"/>
                <w:w w:val="105"/>
              </w:rPr>
              <w:t xml:space="preserve"> </w:t>
            </w:r>
            <w:r w:rsidR="00436F7C" w:rsidRPr="00FD0D2E">
              <w:rPr>
                <w:rFonts w:asciiTheme="minorHAnsi" w:hAnsiTheme="minorHAnsi" w:cstheme="minorHAnsi"/>
                <w:i/>
                <w:color w:val="808080" w:themeColor="background1" w:themeShade="80"/>
                <w:w w:val="105"/>
              </w:rPr>
              <w:t>site and any areas where people are tending to congregate</w:t>
            </w:r>
            <w:r w:rsidR="00767E4A">
              <w:rPr>
                <w:rFonts w:asciiTheme="minorHAnsi" w:hAnsiTheme="minorHAnsi" w:cstheme="minorHAnsi"/>
                <w:i/>
                <w:color w:val="808080" w:themeColor="background1" w:themeShade="80"/>
                <w:w w:val="105"/>
              </w:rPr>
              <w:t>,</w:t>
            </w:r>
            <w:r w:rsidR="00436F7C" w:rsidRPr="00FD0D2E">
              <w:rPr>
                <w:rFonts w:asciiTheme="minorHAnsi" w:hAnsiTheme="minorHAnsi" w:cstheme="minorHAnsi"/>
                <w:i/>
                <w:color w:val="808080" w:themeColor="background1" w:themeShade="80"/>
                <w:w w:val="105"/>
              </w:rPr>
              <w:t xml:space="preserve"> and ask people to separate and observe social distancing</w:t>
            </w:r>
            <w:r w:rsidRPr="00FD0D2E">
              <w:rPr>
                <w:rFonts w:asciiTheme="minorHAnsi" w:hAnsiTheme="minorHAnsi" w:cstheme="minorHAnsi"/>
                <w:i/>
                <w:color w:val="808080" w:themeColor="background1" w:themeShade="80"/>
                <w:w w:val="105"/>
              </w:rPr>
              <w:t>.</w:t>
            </w:r>
          </w:p>
          <w:p w:rsidR="00E87B7F" w:rsidRPr="00FD0D2E" w:rsidRDefault="00436F7C" w:rsidP="00E87B7F">
            <w:pPr>
              <w:pStyle w:val="TableParagraph"/>
              <w:numPr>
                <w:ilvl w:val="0"/>
                <w:numId w:val="6"/>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Signage will be placed around the venue to remind people about social distancing</w:t>
            </w:r>
            <w:r w:rsidR="00E87B7F" w:rsidRPr="00FD0D2E">
              <w:rPr>
                <w:rFonts w:asciiTheme="minorHAnsi" w:hAnsiTheme="minorHAnsi" w:cstheme="minorHAnsi"/>
                <w:i/>
                <w:color w:val="808080" w:themeColor="background1" w:themeShade="80"/>
                <w:w w:val="105"/>
              </w:rPr>
              <w:t>.</w:t>
            </w:r>
          </w:p>
          <w:p w:rsidR="00E87B7F" w:rsidRPr="00FD0D2E" w:rsidRDefault="00E87B7F" w:rsidP="00E87B7F">
            <w:pPr>
              <w:pStyle w:val="TableParagraph"/>
              <w:numPr>
                <w:ilvl w:val="0"/>
                <w:numId w:val="6"/>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Reviewing how we conduct any prize giving</w:t>
            </w:r>
            <w:r w:rsidR="00FD0D2E" w:rsidRPr="00FD0D2E">
              <w:rPr>
                <w:rFonts w:asciiTheme="minorHAnsi" w:hAnsiTheme="minorHAnsi" w:cstheme="minorHAnsi"/>
                <w:i/>
                <w:color w:val="808080" w:themeColor="background1" w:themeShade="80"/>
                <w:w w:val="105"/>
              </w:rPr>
              <w:t xml:space="preserve"> to avoid large congregation of people</w:t>
            </w:r>
            <w:r w:rsidRPr="00FD0D2E">
              <w:rPr>
                <w:rFonts w:asciiTheme="minorHAnsi" w:hAnsiTheme="minorHAnsi" w:cstheme="minorHAnsi"/>
                <w:i/>
                <w:color w:val="808080" w:themeColor="background1" w:themeShade="80"/>
                <w:w w:val="105"/>
              </w:rPr>
              <w:t>. This may include spreading out the presentations or recognizing place-getters online.</w:t>
            </w:r>
          </w:p>
          <w:p w:rsidR="00E87B7F" w:rsidRPr="00FD0D2E" w:rsidRDefault="00E87B7F" w:rsidP="00E87B7F">
            <w:pPr>
              <w:pStyle w:val="TableParagraph"/>
              <w:numPr>
                <w:ilvl w:val="0"/>
                <w:numId w:val="6"/>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Riders</w:t>
            </w:r>
            <w:r w:rsidR="00436F7C" w:rsidRPr="00FD0D2E">
              <w:rPr>
                <w:rFonts w:asciiTheme="minorHAnsi" w:hAnsiTheme="minorHAnsi" w:cstheme="minorHAnsi"/>
                <w:i/>
                <w:color w:val="808080" w:themeColor="background1" w:themeShade="80"/>
                <w:w w:val="105"/>
              </w:rPr>
              <w:t xml:space="preserve"> will be given a longer period of time to be able to </w:t>
            </w:r>
            <w:r w:rsidR="00436F7C" w:rsidRPr="00FD0D2E">
              <w:rPr>
                <w:rFonts w:asciiTheme="minorHAnsi" w:hAnsiTheme="minorHAnsi" w:cstheme="minorHAnsi"/>
                <w:i/>
                <w:color w:val="808080" w:themeColor="background1" w:themeShade="80"/>
                <w:w w:val="105"/>
              </w:rPr>
              <w:lastRenderedPageBreak/>
              <w:t xml:space="preserve">collect their </w:t>
            </w:r>
            <w:r w:rsidR="00767E4A">
              <w:rPr>
                <w:rFonts w:asciiTheme="minorHAnsi" w:hAnsiTheme="minorHAnsi" w:cstheme="minorHAnsi"/>
                <w:i/>
                <w:color w:val="808080" w:themeColor="background1" w:themeShade="80"/>
                <w:w w:val="105"/>
              </w:rPr>
              <w:t xml:space="preserve">race pack from the race venue. </w:t>
            </w:r>
            <w:r w:rsidR="00436F7C" w:rsidRPr="00FD0D2E">
              <w:rPr>
                <w:rFonts w:asciiTheme="minorHAnsi" w:hAnsiTheme="minorHAnsi" w:cstheme="minorHAnsi"/>
                <w:i/>
                <w:color w:val="808080" w:themeColor="background1" w:themeShade="80"/>
                <w:w w:val="105"/>
              </w:rPr>
              <w:t xml:space="preserve">Volunteers will assist with reminding people about social distancing during this time.  </w:t>
            </w:r>
          </w:p>
          <w:p w:rsidR="00436F7C" w:rsidRPr="00FD0D2E" w:rsidRDefault="00436F7C" w:rsidP="00E87B7F">
            <w:pPr>
              <w:pStyle w:val="TableParagraph"/>
              <w:numPr>
                <w:ilvl w:val="0"/>
                <w:numId w:val="6"/>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Additional boxes will be placed around the finish area for timing chip return</w:t>
            </w:r>
            <w:r w:rsidR="00E87B7F" w:rsidRPr="00FD0D2E">
              <w:rPr>
                <w:rFonts w:asciiTheme="minorHAnsi" w:hAnsiTheme="minorHAnsi" w:cstheme="minorHAnsi"/>
                <w:i/>
                <w:color w:val="808080" w:themeColor="background1" w:themeShade="80"/>
                <w:w w:val="105"/>
              </w:rPr>
              <w:t xml:space="preserve">. </w:t>
            </w:r>
          </w:p>
          <w:p w:rsidR="00FD0D2E" w:rsidRPr="00FD0D2E" w:rsidRDefault="00FD0D2E" w:rsidP="00FD0D2E">
            <w:pPr>
              <w:pStyle w:val="TableParagraph"/>
              <w:numPr>
                <w:ilvl w:val="0"/>
                <w:numId w:val="6"/>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 xml:space="preserve">Review the placement of feed zones or official spectator zones to avoid a large congregation of people. </w:t>
            </w:r>
          </w:p>
          <w:p w:rsidR="00436F7C" w:rsidRPr="00FD0D2E" w:rsidRDefault="00436F7C" w:rsidP="00436F7C">
            <w:pPr>
              <w:pStyle w:val="TableParagraph"/>
              <w:numPr>
                <w:ilvl w:val="0"/>
                <w:numId w:val="4"/>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 xml:space="preserve">Suppliers and contractors will be informed of the new procedures that will be in place at the event and they will be asked </w:t>
            </w:r>
            <w:r w:rsidR="00E87B7F" w:rsidRPr="00FD0D2E">
              <w:rPr>
                <w:rFonts w:asciiTheme="minorHAnsi" w:hAnsiTheme="minorHAnsi" w:cstheme="minorHAnsi"/>
                <w:i/>
                <w:color w:val="808080" w:themeColor="background1" w:themeShade="80"/>
                <w:w w:val="105"/>
              </w:rPr>
              <w:t>confirm they have read and understood</w:t>
            </w:r>
            <w:r w:rsidR="00767E4A">
              <w:rPr>
                <w:rFonts w:asciiTheme="minorHAnsi" w:hAnsiTheme="minorHAnsi" w:cstheme="minorHAnsi"/>
                <w:i/>
                <w:color w:val="808080" w:themeColor="background1" w:themeShade="80"/>
                <w:w w:val="105"/>
              </w:rPr>
              <w:t>,</w:t>
            </w:r>
            <w:r w:rsidR="00E87B7F" w:rsidRPr="00FD0D2E">
              <w:rPr>
                <w:rFonts w:asciiTheme="minorHAnsi" w:hAnsiTheme="minorHAnsi" w:cstheme="minorHAnsi"/>
                <w:i/>
                <w:color w:val="808080" w:themeColor="background1" w:themeShade="80"/>
                <w:w w:val="105"/>
              </w:rPr>
              <w:t xml:space="preserve"> and be provided </w:t>
            </w:r>
            <w:r w:rsidR="00767E4A">
              <w:rPr>
                <w:rFonts w:asciiTheme="minorHAnsi" w:hAnsiTheme="minorHAnsi" w:cstheme="minorHAnsi"/>
                <w:i/>
                <w:color w:val="808080" w:themeColor="background1" w:themeShade="80"/>
                <w:w w:val="105"/>
              </w:rPr>
              <w:t xml:space="preserve">with </w:t>
            </w:r>
            <w:r w:rsidR="00E87B7F" w:rsidRPr="00FD0D2E">
              <w:rPr>
                <w:rFonts w:asciiTheme="minorHAnsi" w:hAnsiTheme="minorHAnsi" w:cstheme="minorHAnsi"/>
                <w:i/>
                <w:color w:val="808080" w:themeColor="background1" w:themeShade="80"/>
                <w:w w:val="105"/>
              </w:rPr>
              <w:t>the opportunity to ask questions.</w:t>
            </w:r>
          </w:p>
          <w:p w:rsidR="00436F7C" w:rsidRPr="00FD0D2E" w:rsidRDefault="00436F7C" w:rsidP="00436F7C">
            <w:pPr>
              <w:pStyle w:val="TableParagraph"/>
              <w:numPr>
                <w:ilvl w:val="0"/>
                <w:numId w:val="4"/>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 xml:space="preserve">Clear communication to all </w:t>
            </w:r>
            <w:r w:rsidR="00E87B7F" w:rsidRPr="00FD0D2E">
              <w:rPr>
                <w:rFonts w:asciiTheme="minorHAnsi" w:hAnsiTheme="minorHAnsi" w:cstheme="minorHAnsi"/>
                <w:i/>
                <w:color w:val="808080" w:themeColor="background1" w:themeShade="80"/>
                <w:w w:val="105"/>
              </w:rPr>
              <w:t>volunteers</w:t>
            </w:r>
            <w:r w:rsidRPr="00FD0D2E">
              <w:rPr>
                <w:rFonts w:asciiTheme="minorHAnsi" w:hAnsiTheme="minorHAnsi" w:cstheme="minorHAnsi"/>
                <w:i/>
                <w:color w:val="808080" w:themeColor="background1" w:themeShade="80"/>
                <w:w w:val="105"/>
              </w:rPr>
              <w:t xml:space="preserve"> and par</w:t>
            </w:r>
            <w:r w:rsidR="00767E4A">
              <w:rPr>
                <w:rFonts w:asciiTheme="minorHAnsi" w:hAnsiTheme="minorHAnsi" w:cstheme="minorHAnsi"/>
                <w:i/>
                <w:color w:val="808080" w:themeColor="background1" w:themeShade="80"/>
                <w:w w:val="105"/>
              </w:rPr>
              <w:t xml:space="preserve">ticipants to remind everyone </w:t>
            </w:r>
            <w:r w:rsidRPr="00FD0D2E">
              <w:rPr>
                <w:rFonts w:asciiTheme="minorHAnsi" w:hAnsiTheme="minorHAnsi" w:cstheme="minorHAnsi"/>
                <w:i/>
                <w:color w:val="808080" w:themeColor="background1" w:themeShade="80"/>
                <w:w w:val="105"/>
              </w:rPr>
              <w:t>that they should stay home if they are sick</w:t>
            </w:r>
            <w:r w:rsidR="00767E4A">
              <w:rPr>
                <w:rFonts w:asciiTheme="minorHAnsi" w:hAnsiTheme="minorHAnsi" w:cstheme="minorHAnsi"/>
                <w:i/>
                <w:color w:val="808080" w:themeColor="background1" w:themeShade="80"/>
                <w:w w:val="105"/>
              </w:rPr>
              <w:t>,</w:t>
            </w:r>
            <w:r w:rsidRPr="00FD0D2E">
              <w:rPr>
                <w:rFonts w:asciiTheme="minorHAnsi" w:hAnsiTheme="minorHAnsi" w:cstheme="minorHAnsi"/>
                <w:i/>
                <w:color w:val="808080" w:themeColor="background1" w:themeShade="80"/>
                <w:w w:val="105"/>
              </w:rPr>
              <w:t xml:space="preserve"> and should not take part in sport or recreatio</w:t>
            </w:r>
            <w:r w:rsidR="00767E4A">
              <w:rPr>
                <w:rFonts w:asciiTheme="minorHAnsi" w:hAnsiTheme="minorHAnsi" w:cstheme="minorHAnsi"/>
                <w:i/>
                <w:color w:val="808080" w:themeColor="background1" w:themeShade="80"/>
                <w:w w:val="105"/>
              </w:rPr>
              <w:t>n if they have flulike symptoms, and that t</w:t>
            </w:r>
            <w:r w:rsidRPr="00FD0D2E">
              <w:rPr>
                <w:rFonts w:asciiTheme="minorHAnsi" w:hAnsiTheme="minorHAnsi" w:cstheme="minorHAnsi"/>
                <w:i/>
                <w:color w:val="808080" w:themeColor="background1" w:themeShade="80"/>
                <w:w w:val="105"/>
              </w:rPr>
              <w:t>hey should self-isolate at home and get tested immediately</w:t>
            </w:r>
          </w:p>
          <w:p w:rsidR="00E87B7F" w:rsidRPr="00FD0D2E" w:rsidRDefault="00436F7C" w:rsidP="00E87B7F">
            <w:pPr>
              <w:pStyle w:val="TableParagraph"/>
              <w:numPr>
                <w:ilvl w:val="0"/>
                <w:numId w:val="4"/>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Cleaning and Hygiene</w:t>
            </w:r>
            <w:r w:rsidR="00E87B7F" w:rsidRPr="00FD0D2E">
              <w:rPr>
                <w:rFonts w:asciiTheme="minorHAnsi" w:hAnsiTheme="minorHAnsi" w:cstheme="minorHAnsi"/>
                <w:i/>
                <w:color w:val="808080" w:themeColor="background1" w:themeShade="80"/>
                <w:w w:val="105"/>
              </w:rPr>
              <w:t xml:space="preserve"> practices will be implemented, including: </w:t>
            </w:r>
          </w:p>
          <w:p w:rsidR="00E87B7F" w:rsidRPr="00FD0D2E" w:rsidRDefault="00436F7C" w:rsidP="00E87B7F">
            <w:pPr>
              <w:pStyle w:val="TableParagraph"/>
              <w:numPr>
                <w:ilvl w:val="0"/>
                <w:numId w:val="6"/>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There will be inc</w:t>
            </w:r>
            <w:r w:rsidR="000D22A9">
              <w:rPr>
                <w:rFonts w:asciiTheme="minorHAnsi" w:hAnsiTheme="minorHAnsi" w:cstheme="minorHAnsi"/>
                <w:i/>
                <w:color w:val="808080" w:themeColor="background1" w:themeShade="80"/>
                <w:w w:val="105"/>
              </w:rPr>
              <w:t xml:space="preserve">reased cleaning for all areas. </w:t>
            </w:r>
            <w:r w:rsidRPr="00FD0D2E">
              <w:rPr>
                <w:rFonts w:asciiTheme="minorHAnsi" w:hAnsiTheme="minorHAnsi" w:cstheme="minorHAnsi"/>
                <w:i/>
                <w:color w:val="808080" w:themeColor="background1" w:themeShade="80"/>
                <w:w w:val="105"/>
              </w:rPr>
              <w:t xml:space="preserve">This includes bathrooms and working areas.  </w:t>
            </w:r>
          </w:p>
          <w:p w:rsidR="00E87B7F" w:rsidRPr="00FD0D2E" w:rsidRDefault="00FD0D2E" w:rsidP="00E87B7F">
            <w:pPr>
              <w:pStyle w:val="TableParagraph"/>
              <w:numPr>
                <w:ilvl w:val="0"/>
                <w:numId w:val="6"/>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There will be disinfectant spray/</w:t>
            </w:r>
            <w:r w:rsidR="00436F7C" w:rsidRPr="00FD0D2E">
              <w:rPr>
                <w:rFonts w:asciiTheme="minorHAnsi" w:hAnsiTheme="minorHAnsi" w:cstheme="minorHAnsi"/>
                <w:i/>
                <w:color w:val="808080" w:themeColor="background1" w:themeShade="80"/>
                <w:w w:val="105"/>
              </w:rPr>
              <w:t xml:space="preserve">wipes available for </w:t>
            </w:r>
            <w:r w:rsidRPr="00FD0D2E">
              <w:rPr>
                <w:rFonts w:asciiTheme="minorHAnsi" w:hAnsiTheme="minorHAnsi" w:cstheme="minorHAnsi"/>
                <w:i/>
                <w:color w:val="808080" w:themeColor="background1" w:themeShade="80"/>
                <w:w w:val="105"/>
              </w:rPr>
              <w:t xml:space="preserve">everyone </w:t>
            </w:r>
            <w:r w:rsidR="00436F7C" w:rsidRPr="00FD0D2E">
              <w:rPr>
                <w:rFonts w:asciiTheme="minorHAnsi" w:hAnsiTheme="minorHAnsi" w:cstheme="minorHAnsi"/>
                <w:i/>
                <w:color w:val="808080" w:themeColor="background1" w:themeShade="80"/>
                <w:w w:val="105"/>
              </w:rPr>
              <w:t>to use</w:t>
            </w:r>
            <w:r w:rsidR="000D22A9">
              <w:rPr>
                <w:rFonts w:asciiTheme="minorHAnsi" w:hAnsiTheme="minorHAnsi" w:cstheme="minorHAnsi"/>
                <w:i/>
                <w:color w:val="808080" w:themeColor="background1" w:themeShade="80"/>
                <w:w w:val="105"/>
              </w:rPr>
              <w:t>.</w:t>
            </w:r>
          </w:p>
          <w:p w:rsidR="00E87B7F" w:rsidRPr="00FD0D2E" w:rsidRDefault="00436F7C" w:rsidP="00E87B7F">
            <w:pPr>
              <w:pStyle w:val="TableParagraph"/>
              <w:numPr>
                <w:ilvl w:val="0"/>
                <w:numId w:val="6"/>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 xml:space="preserve">Hand sanitizer will be spread around the venue and be available for everyone to use.  </w:t>
            </w:r>
          </w:p>
          <w:p w:rsidR="00E87B7F" w:rsidRPr="00FD0D2E" w:rsidRDefault="00436F7C" w:rsidP="00E87B7F">
            <w:pPr>
              <w:pStyle w:val="TableParagraph"/>
              <w:numPr>
                <w:ilvl w:val="0"/>
                <w:numId w:val="6"/>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The number of rubbish bins will be increased to allow people to be able to dispose o</w:t>
            </w:r>
            <w:r w:rsidR="000D22A9">
              <w:rPr>
                <w:rFonts w:asciiTheme="minorHAnsi" w:hAnsiTheme="minorHAnsi" w:cstheme="minorHAnsi"/>
                <w:i/>
                <w:color w:val="808080" w:themeColor="background1" w:themeShade="80"/>
                <w:w w:val="105"/>
              </w:rPr>
              <w:t xml:space="preserve">f items easily and frequently. </w:t>
            </w:r>
            <w:r w:rsidRPr="00FD0D2E">
              <w:rPr>
                <w:rFonts w:asciiTheme="minorHAnsi" w:hAnsiTheme="minorHAnsi" w:cstheme="minorHAnsi"/>
                <w:i/>
                <w:color w:val="808080" w:themeColor="background1" w:themeShade="80"/>
                <w:w w:val="105"/>
              </w:rPr>
              <w:t xml:space="preserve">Rubbish </w:t>
            </w:r>
            <w:r w:rsidRPr="00FD0D2E">
              <w:rPr>
                <w:rFonts w:asciiTheme="minorHAnsi" w:hAnsiTheme="minorHAnsi" w:cstheme="minorHAnsi"/>
                <w:i/>
                <w:color w:val="808080" w:themeColor="background1" w:themeShade="80"/>
                <w:w w:val="105"/>
              </w:rPr>
              <w:lastRenderedPageBreak/>
              <w:t>bins will be emptied regularly</w:t>
            </w:r>
            <w:r w:rsidR="00E87B7F" w:rsidRPr="00FD0D2E">
              <w:rPr>
                <w:rFonts w:asciiTheme="minorHAnsi" w:hAnsiTheme="minorHAnsi" w:cstheme="minorHAnsi"/>
                <w:i/>
                <w:color w:val="808080" w:themeColor="background1" w:themeShade="80"/>
                <w:w w:val="105"/>
              </w:rPr>
              <w:t>.</w:t>
            </w:r>
          </w:p>
          <w:p w:rsidR="00FD0D2E" w:rsidRPr="00FD0D2E" w:rsidRDefault="00436F7C" w:rsidP="00FD0D2E">
            <w:pPr>
              <w:pStyle w:val="TableParagraph"/>
              <w:numPr>
                <w:ilvl w:val="0"/>
                <w:numId w:val="6"/>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Timing chips will be disinfected prior to the event</w:t>
            </w:r>
            <w:r w:rsidR="000D22A9">
              <w:rPr>
                <w:rFonts w:asciiTheme="minorHAnsi" w:hAnsiTheme="minorHAnsi" w:cstheme="minorHAnsi"/>
                <w:i/>
                <w:color w:val="808080" w:themeColor="background1" w:themeShade="80"/>
                <w:w w:val="105"/>
              </w:rPr>
              <w:t>.</w:t>
            </w:r>
          </w:p>
          <w:p w:rsidR="00FD0D2E" w:rsidRPr="00FD0D2E" w:rsidRDefault="00436F7C" w:rsidP="00FD0D2E">
            <w:pPr>
              <w:pStyle w:val="TableParagraph"/>
              <w:numPr>
                <w:ilvl w:val="0"/>
                <w:numId w:val="6"/>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 xml:space="preserve">Volunteers will wear gloves (provided by the event) when they are handling any equipment that athletes may touch and if they should be in contact with an athlete (such as the </w:t>
            </w:r>
            <w:r w:rsidR="00FD0D2E" w:rsidRPr="00FD0D2E">
              <w:rPr>
                <w:rFonts w:asciiTheme="minorHAnsi" w:hAnsiTheme="minorHAnsi" w:cstheme="minorHAnsi"/>
                <w:i/>
                <w:color w:val="808080" w:themeColor="background1" w:themeShade="80"/>
                <w:w w:val="105"/>
              </w:rPr>
              <w:t xml:space="preserve">first aid, </w:t>
            </w:r>
            <w:r w:rsidRPr="00FD0D2E">
              <w:rPr>
                <w:rFonts w:asciiTheme="minorHAnsi" w:hAnsiTheme="minorHAnsi" w:cstheme="minorHAnsi"/>
                <w:i/>
                <w:color w:val="808080" w:themeColor="background1" w:themeShade="80"/>
                <w:w w:val="105"/>
              </w:rPr>
              <w:t>finish area</w:t>
            </w:r>
            <w:r w:rsidR="00FD0D2E" w:rsidRPr="00FD0D2E">
              <w:rPr>
                <w:rFonts w:asciiTheme="minorHAnsi" w:hAnsiTheme="minorHAnsi" w:cstheme="minorHAnsi"/>
                <w:i/>
                <w:color w:val="808080" w:themeColor="background1" w:themeShade="80"/>
                <w:w w:val="105"/>
              </w:rPr>
              <w:t xml:space="preserve"> or holding riders at the start</w:t>
            </w:r>
            <w:r w:rsidRPr="00FD0D2E">
              <w:rPr>
                <w:rFonts w:asciiTheme="minorHAnsi" w:hAnsiTheme="minorHAnsi" w:cstheme="minorHAnsi"/>
                <w:i/>
                <w:color w:val="808080" w:themeColor="background1" w:themeShade="80"/>
                <w:w w:val="105"/>
              </w:rPr>
              <w:t>)</w:t>
            </w:r>
            <w:r w:rsidR="00FD0D2E" w:rsidRPr="00FD0D2E">
              <w:rPr>
                <w:rFonts w:asciiTheme="minorHAnsi" w:hAnsiTheme="minorHAnsi" w:cstheme="minorHAnsi"/>
                <w:i/>
                <w:color w:val="808080" w:themeColor="background1" w:themeShade="80"/>
                <w:w w:val="105"/>
              </w:rPr>
              <w:t>.</w:t>
            </w:r>
          </w:p>
          <w:p w:rsidR="00FD0D2E" w:rsidRPr="00FD0D2E" w:rsidRDefault="00436F7C" w:rsidP="00FD0D2E">
            <w:pPr>
              <w:pStyle w:val="TableParagraph"/>
              <w:numPr>
                <w:ilvl w:val="0"/>
                <w:numId w:val="6"/>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Signage will be placed around the venue reminding people about personal hygiene</w:t>
            </w:r>
            <w:r w:rsidR="00FD0D2E" w:rsidRPr="00FD0D2E">
              <w:rPr>
                <w:rFonts w:asciiTheme="minorHAnsi" w:hAnsiTheme="minorHAnsi" w:cstheme="minorHAnsi"/>
                <w:i/>
                <w:color w:val="808080" w:themeColor="background1" w:themeShade="80"/>
                <w:w w:val="105"/>
              </w:rPr>
              <w:t>.</w:t>
            </w:r>
          </w:p>
          <w:p w:rsidR="00FD0D2E" w:rsidRPr="00FD0D2E" w:rsidRDefault="00436F7C" w:rsidP="00FD0D2E">
            <w:pPr>
              <w:pStyle w:val="TableParagraph"/>
              <w:numPr>
                <w:ilvl w:val="0"/>
                <w:numId w:val="6"/>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The toilets on</w:t>
            </w:r>
            <w:r w:rsidR="000D22A9">
              <w:rPr>
                <w:rFonts w:asciiTheme="minorHAnsi" w:hAnsiTheme="minorHAnsi" w:cstheme="minorHAnsi"/>
                <w:i/>
                <w:color w:val="808080" w:themeColor="background1" w:themeShade="80"/>
                <w:w w:val="105"/>
              </w:rPr>
              <w:t xml:space="preserve"> </w:t>
            </w:r>
            <w:r w:rsidRPr="00FD0D2E">
              <w:rPr>
                <w:rFonts w:asciiTheme="minorHAnsi" w:hAnsiTheme="minorHAnsi" w:cstheme="minorHAnsi"/>
                <w:i/>
                <w:color w:val="808080" w:themeColor="background1" w:themeShade="80"/>
                <w:w w:val="105"/>
              </w:rPr>
              <w:t>site have wash basins and will have ad</w:t>
            </w:r>
            <w:r w:rsidR="000D22A9">
              <w:rPr>
                <w:rFonts w:asciiTheme="minorHAnsi" w:hAnsiTheme="minorHAnsi" w:cstheme="minorHAnsi"/>
                <w:i/>
                <w:color w:val="808080" w:themeColor="background1" w:themeShade="80"/>
                <w:w w:val="105"/>
              </w:rPr>
              <w:t xml:space="preserve">ditional soap in them for use. </w:t>
            </w:r>
            <w:r w:rsidRPr="00FD0D2E">
              <w:rPr>
                <w:rFonts w:asciiTheme="minorHAnsi" w:hAnsiTheme="minorHAnsi" w:cstheme="minorHAnsi"/>
                <w:i/>
                <w:color w:val="808080" w:themeColor="background1" w:themeShade="80"/>
                <w:w w:val="105"/>
              </w:rPr>
              <w:t xml:space="preserve">They will be monitored for cleaning during the event.  </w:t>
            </w:r>
          </w:p>
          <w:p w:rsidR="00436F7C" w:rsidRPr="00FD0D2E" w:rsidRDefault="00436F7C" w:rsidP="00FD0D2E">
            <w:pPr>
              <w:pStyle w:val="TableParagraph"/>
              <w:numPr>
                <w:ilvl w:val="0"/>
                <w:numId w:val="6"/>
              </w:numPr>
              <w:spacing w:before="85" w:after="120" w:line="271" w:lineRule="auto"/>
              <w:ind w:right="79"/>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Communication from the MC throughout the event will remind people of the key message</w:t>
            </w:r>
            <w:r w:rsidR="000D22A9">
              <w:rPr>
                <w:rFonts w:asciiTheme="minorHAnsi" w:hAnsiTheme="minorHAnsi" w:cstheme="minorHAnsi"/>
                <w:i/>
                <w:color w:val="808080" w:themeColor="background1" w:themeShade="80"/>
                <w:w w:val="105"/>
              </w:rPr>
              <w:t>s around social distancing and p</w:t>
            </w:r>
            <w:r w:rsidRPr="00FD0D2E">
              <w:rPr>
                <w:rFonts w:asciiTheme="minorHAnsi" w:hAnsiTheme="minorHAnsi" w:cstheme="minorHAnsi"/>
                <w:i/>
                <w:color w:val="808080" w:themeColor="background1" w:themeShade="80"/>
                <w:w w:val="105"/>
              </w:rPr>
              <w:t>ersonal hygiene</w:t>
            </w:r>
            <w:r w:rsidR="000D22A9">
              <w:rPr>
                <w:rFonts w:asciiTheme="minorHAnsi" w:hAnsiTheme="minorHAnsi" w:cstheme="minorHAnsi"/>
                <w:i/>
                <w:color w:val="808080" w:themeColor="background1" w:themeShade="80"/>
                <w:w w:val="105"/>
              </w:rPr>
              <w:t>.</w:t>
            </w:r>
          </w:p>
          <w:p w:rsidR="00436F7C" w:rsidRPr="00FD0D2E" w:rsidRDefault="00436F7C" w:rsidP="00FD0D2E">
            <w:pPr>
              <w:pStyle w:val="ListParagraph"/>
              <w:numPr>
                <w:ilvl w:val="0"/>
                <w:numId w:val="4"/>
              </w:numPr>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 xml:space="preserve">Post event all </w:t>
            </w:r>
            <w:r w:rsidR="00FD0D2E" w:rsidRPr="00FD0D2E">
              <w:rPr>
                <w:rFonts w:asciiTheme="minorHAnsi" w:hAnsiTheme="minorHAnsi" w:cstheme="minorHAnsi"/>
                <w:i/>
                <w:color w:val="808080" w:themeColor="background1" w:themeShade="80"/>
                <w:w w:val="105"/>
              </w:rPr>
              <w:t>attendees</w:t>
            </w:r>
            <w:r w:rsidRPr="00FD0D2E">
              <w:rPr>
                <w:rFonts w:asciiTheme="minorHAnsi" w:hAnsiTheme="minorHAnsi" w:cstheme="minorHAnsi"/>
                <w:i/>
                <w:color w:val="808080" w:themeColor="background1" w:themeShade="80"/>
                <w:w w:val="105"/>
              </w:rPr>
              <w:t xml:space="preserve"> will be reminded through email communication that they should inform the Ministry of Health and/or the event if they are feeling ill or showing COVID-19 symptoms within 14 days of the event.  </w:t>
            </w:r>
          </w:p>
        </w:tc>
        <w:tc>
          <w:tcPr>
            <w:tcW w:w="3006" w:type="dxa"/>
          </w:tcPr>
          <w:p w:rsidR="00436F7C" w:rsidRDefault="00250877">
            <w:r>
              <w:rPr>
                <w:rFonts w:eastAsia="Century Gothic" w:cstheme="minorHAnsi"/>
                <w:i/>
                <w:color w:val="A6A6A6" w:themeColor="background1" w:themeShade="A6"/>
                <w:w w:val="105"/>
                <w:lang w:val="en-US" w:bidi="en-US"/>
              </w:rPr>
              <w:lastRenderedPageBreak/>
              <w:t>[</w:t>
            </w:r>
            <w:r w:rsidRPr="00FD0D2E">
              <w:rPr>
                <w:rFonts w:eastAsia="Century Gothic" w:cstheme="minorHAnsi"/>
                <w:i/>
                <w:color w:val="A6A6A6" w:themeColor="background1" w:themeShade="A6"/>
                <w:w w:val="105"/>
                <w:lang w:val="en-US" w:bidi="en-US"/>
              </w:rPr>
              <w:t>Include who at the event will be responsible for ensuring this happens.]</w:t>
            </w:r>
          </w:p>
        </w:tc>
      </w:tr>
      <w:tr w:rsidR="00436F7C" w:rsidTr="00FD0D2E">
        <w:tc>
          <w:tcPr>
            <w:tcW w:w="3539" w:type="dxa"/>
          </w:tcPr>
          <w:p w:rsidR="00436F7C" w:rsidRDefault="00436F7C">
            <w:r w:rsidRPr="00B17B12">
              <w:rPr>
                <w:rFonts w:cstheme="minorHAnsi"/>
                <w:b/>
                <w:bCs/>
                <w:color w:val="292829"/>
              </w:rPr>
              <w:lastRenderedPageBreak/>
              <w:t>How will you manage an exposure or suspected exposure to COVID-19?</w:t>
            </w:r>
          </w:p>
        </w:tc>
        <w:tc>
          <w:tcPr>
            <w:tcW w:w="7196" w:type="dxa"/>
          </w:tcPr>
          <w:p w:rsidR="00FD0D2E" w:rsidRPr="00FD0D2E" w:rsidRDefault="00FD0D2E" w:rsidP="00FD0D2E">
            <w:pPr>
              <w:pStyle w:val="TableParagraph"/>
              <w:spacing w:before="86" w:line="271" w:lineRule="auto"/>
              <w:ind w:right="82"/>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Example responses and processes</w:t>
            </w:r>
          </w:p>
          <w:p w:rsidR="00436F7C" w:rsidRPr="00FD0D2E" w:rsidRDefault="00436F7C" w:rsidP="00436F7C">
            <w:pPr>
              <w:pStyle w:val="ListParagraph"/>
              <w:widowControl/>
              <w:numPr>
                <w:ilvl w:val="0"/>
                <w:numId w:val="5"/>
              </w:numPr>
              <w:autoSpaceDE/>
              <w:autoSpaceDN/>
              <w:contextualSpacing/>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If someone at the event displays symptoms of COVID-19 the Event Director will politely ask that the person leave</w:t>
            </w:r>
            <w:r w:rsidR="000D22A9">
              <w:rPr>
                <w:rFonts w:asciiTheme="minorHAnsi" w:hAnsiTheme="minorHAnsi" w:cstheme="minorHAnsi"/>
                <w:i/>
                <w:color w:val="808080" w:themeColor="background1" w:themeShade="80"/>
                <w:w w:val="105"/>
              </w:rPr>
              <w:t xml:space="preserve">s the event and self-isolates. </w:t>
            </w:r>
            <w:r w:rsidRPr="00FD0D2E">
              <w:rPr>
                <w:rFonts w:asciiTheme="minorHAnsi" w:hAnsiTheme="minorHAnsi" w:cstheme="minorHAnsi"/>
                <w:i/>
                <w:color w:val="808080" w:themeColor="background1" w:themeShade="80"/>
                <w:w w:val="105"/>
              </w:rPr>
              <w:t>They will be informed that they should contact the Ministry of Health and get tested.</w:t>
            </w:r>
          </w:p>
          <w:p w:rsidR="00FD0D2E" w:rsidRPr="00FD0D2E" w:rsidRDefault="00FD0D2E" w:rsidP="00436F7C">
            <w:pPr>
              <w:pStyle w:val="ListParagraph"/>
              <w:widowControl/>
              <w:numPr>
                <w:ilvl w:val="0"/>
                <w:numId w:val="5"/>
              </w:numPr>
              <w:autoSpaceDE/>
              <w:autoSpaceDN/>
              <w:contextualSpacing/>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If required, the event will assist to arrange safe transport home and ensure they have the contact details for the Ministry of Health.</w:t>
            </w:r>
          </w:p>
          <w:p w:rsidR="00436F7C" w:rsidRPr="00FD0D2E" w:rsidRDefault="00436F7C" w:rsidP="00436F7C">
            <w:pPr>
              <w:pStyle w:val="ListParagraph"/>
              <w:widowControl/>
              <w:numPr>
                <w:ilvl w:val="0"/>
                <w:numId w:val="5"/>
              </w:numPr>
              <w:autoSpaceDE/>
              <w:autoSpaceDN/>
              <w:contextualSpacing/>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 xml:space="preserve">The Event Director will contact the Ministry of Health on 0800 358 5453 as soon as possible to </w:t>
            </w:r>
            <w:r w:rsidR="000D22A9">
              <w:rPr>
                <w:rFonts w:asciiTheme="minorHAnsi" w:hAnsiTheme="minorHAnsi" w:cstheme="minorHAnsi"/>
                <w:i/>
                <w:color w:val="808080" w:themeColor="background1" w:themeShade="80"/>
                <w:w w:val="105"/>
              </w:rPr>
              <w:t>inform them of a possible case.</w:t>
            </w:r>
            <w:r w:rsidRPr="00FD0D2E">
              <w:rPr>
                <w:rFonts w:asciiTheme="minorHAnsi" w:hAnsiTheme="minorHAnsi" w:cstheme="minorHAnsi"/>
                <w:i/>
                <w:color w:val="808080" w:themeColor="background1" w:themeShade="80"/>
                <w:w w:val="105"/>
              </w:rPr>
              <w:t xml:space="preserve"> The </w:t>
            </w:r>
            <w:r w:rsidRPr="00FD0D2E">
              <w:rPr>
                <w:rFonts w:asciiTheme="minorHAnsi" w:hAnsiTheme="minorHAnsi" w:cstheme="minorHAnsi"/>
                <w:i/>
                <w:color w:val="808080" w:themeColor="background1" w:themeShade="80"/>
                <w:w w:val="105"/>
              </w:rPr>
              <w:lastRenderedPageBreak/>
              <w:t>Event Director will then follow the Ministry of Health’s instructions wit</w:t>
            </w:r>
            <w:r w:rsidR="000D22A9">
              <w:rPr>
                <w:rFonts w:asciiTheme="minorHAnsi" w:hAnsiTheme="minorHAnsi" w:cstheme="minorHAnsi"/>
                <w:i/>
                <w:color w:val="808080" w:themeColor="background1" w:themeShade="80"/>
                <w:w w:val="105"/>
              </w:rPr>
              <w:t xml:space="preserve">h how to manage the situation. </w:t>
            </w:r>
            <w:r w:rsidRPr="00FD0D2E">
              <w:rPr>
                <w:rFonts w:asciiTheme="minorHAnsi" w:hAnsiTheme="minorHAnsi" w:cstheme="minorHAnsi"/>
                <w:i/>
                <w:color w:val="808080" w:themeColor="background1" w:themeShade="80"/>
                <w:w w:val="105"/>
              </w:rPr>
              <w:t>This could include assisting with communication to the participants that were at the event.</w:t>
            </w:r>
          </w:p>
          <w:p w:rsidR="00436F7C" w:rsidRPr="00FD0D2E" w:rsidRDefault="00436F7C" w:rsidP="00436F7C">
            <w:pPr>
              <w:pStyle w:val="ListParagraph"/>
              <w:widowControl/>
              <w:numPr>
                <w:ilvl w:val="0"/>
                <w:numId w:val="5"/>
              </w:numPr>
              <w:autoSpaceDE/>
              <w:autoSpaceDN/>
              <w:contextualSpacing/>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The Contact tracing registration will be made available and any other information that they require.</w:t>
            </w:r>
          </w:p>
          <w:p w:rsidR="00436F7C" w:rsidRPr="00FD0D2E" w:rsidRDefault="00436F7C" w:rsidP="00436F7C">
            <w:pPr>
              <w:pStyle w:val="ListParagraph"/>
              <w:widowControl/>
              <w:numPr>
                <w:ilvl w:val="0"/>
                <w:numId w:val="5"/>
              </w:numPr>
              <w:autoSpaceDE/>
              <w:autoSpaceDN/>
              <w:contextualSpacing/>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 xml:space="preserve">The Media Spokesperson for the event will manage any media enquiries and this will be done in association with the Ministry of Health.  </w:t>
            </w:r>
          </w:p>
          <w:p w:rsidR="00436F7C" w:rsidRPr="00FD0D2E" w:rsidRDefault="00436F7C" w:rsidP="00436F7C">
            <w:pPr>
              <w:ind w:left="360"/>
              <w:contextualSpacing/>
              <w:rPr>
                <w:rFonts w:eastAsia="Century Gothic" w:cstheme="minorHAnsi"/>
                <w:i/>
                <w:color w:val="808080" w:themeColor="background1" w:themeShade="80"/>
                <w:w w:val="105"/>
                <w:lang w:val="en-US" w:bidi="en-US"/>
              </w:rPr>
            </w:pPr>
          </w:p>
          <w:p w:rsidR="00436F7C" w:rsidRPr="00FD0D2E" w:rsidRDefault="00436F7C" w:rsidP="00436F7C">
            <w:pPr>
              <w:ind w:left="360"/>
              <w:contextualSpacing/>
              <w:rPr>
                <w:rFonts w:eastAsia="Century Gothic" w:cstheme="minorHAnsi"/>
                <w:i/>
                <w:color w:val="808080" w:themeColor="background1" w:themeShade="80"/>
                <w:w w:val="105"/>
                <w:lang w:val="en-US" w:bidi="en-US"/>
              </w:rPr>
            </w:pPr>
            <w:r w:rsidRPr="00FD0D2E">
              <w:rPr>
                <w:rFonts w:eastAsia="Century Gothic" w:cstheme="minorHAnsi"/>
                <w:i/>
                <w:color w:val="808080" w:themeColor="background1" w:themeShade="80"/>
                <w:w w:val="105"/>
                <w:lang w:val="en-US" w:bidi="en-US"/>
              </w:rPr>
              <w:t>Additional points:</w:t>
            </w:r>
          </w:p>
          <w:p w:rsidR="00436F7C" w:rsidRPr="00FD0D2E" w:rsidRDefault="00436F7C" w:rsidP="00436F7C">
            <w:pPr>
              <w:pStyle w:val="ListParagraph"/>
              <w:widowControl/>
              <w:numPr>
                <w:ilvl w:val="0"/>
                <w:numId w:val="5"/>
              </w:numPr>
              <w:autoSpaceDE/>
              <w:autoSpaceDN/>
              <w:contextualSpacing/>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The contact tracing register will be securely kept for at least 4 weeks post event</w:t>
            </w:r>
            <w:r w:rsidR="000D22A9">
              <w:rPr>
                <w:rFonts w:asciiTheme="minorHAnsi" w:hAnsiTheme="minorHAnsi" w:cstheme="minorHAnsi"/>
                <w:i/>
                <w:color w:val="808080" w:themeColor="background1" w:themeShade="80"/>
                <w:w w:val="105"/>
              </w:rPr>
              <w:t>.</w:t>
            </w:r>
          </w:p>
          <w:p w:rsidR="00436F7C" w:rsidRPr="00FD0D2E" w:rsidRDefault="00436F7C">
            <w:pPr>
              <w:rPr>
                <w:rFonts w:eastAsia="Century Gothic" w:cstheme="minorHAnsi"/>
                <w:i/>
                <w:color w:val="808080" w:themeColor="background1" w:themeShade="80"/>
                <w:w w:val="105"/>
                <w:lang w:val="en-US" w:bidi="en-US"/>
              </w:rPr>
            </w:pPr>
          </w:p>
        </w:tc>
        <w:tc>
          <w:tcPr>
            <w:tcW w:w="3006" w:type="dxa"/>
          </w:tcPr>
          <w:p w:rsidR="00436F7C" w:rsidRDefault="00250877">
            <w:r>
              <w:rPr>
                <w:rFonts w:eastAsia="Century Gothic" w:cstheme="minorHAnsi"/>
                <w:i/>
                <w:color w:val="A6A6A6" w:themeColor="background1" w:themeShade="A6"/>
                <w:w w:val="105"/>
                <w:lang w:val="en-US" w:bidi="en-US"/>
              </w:rPr>
              <w:lastRenderedPageBreak/>
              <w:t>[</w:t>
            </w:r>
            <w:r w:rsidRPr="00FD0D2E">
              <w:rPr>
                <w:rFonts w:eastAsia="Century Gothic" w:cstheme="minorHAnsi"/>
                <w:i/>
                <w:color w:val="A6A6A6" w:themeColor="background1" w:themeShade="A6"/>
                <w:w w:val="105"/>
                <w:lang w:val="en-US" w:bidi="en-US"/>
              </w:rPr>
              <w:t>Include who at the event will be responsible for ensuring this happens.]</w:t>
            </w:r>
          </w:p>
        </w:tc>
      </w:tr>
      <w:tr w:rsidR="00436F7C" w:rsidTr="00FD0D2E">
        <w:tc>
          <w:tcPr>
            <w:tcW w:w="3539" w:type="dxa"/>
          </w:tcPr>
          <w:p w:rsidR="00436F7C" w:rsidRDefault="00436F7C" w:rsidP="009F6E56">
            <w:r w:rsidRPr="00B17B12">
              <w:rPr>
                <w:rFonts w:cstheme="minorHAnsi"/>
                <w:b/>
                <w:bCs/>
                <w:color w:val="292829"/>
              </w:rPr>
              <w:t>How will you evaluate whether your processes or risk controls are effective?</w:t>
            </w:r>
          </w:p>
        </w:tc>
        <w:tc>
          <w:tcPr>
            <w:tcW w:w="7196" w:type="dxa"/>
          </w:tcPr>
          <w:p w:rsidR="00FD0D2E" w:rsidRPr="008D26D8" w:rsidRDefault="00FD0D2E" w:rsidP="00FD0D2E">
            <w:pPr>
              <w:pStyle w:val="TableParagraph"/>
              <w:spacing w:before="86" w:line="271" w:lineRule="auto"/>
              <w:ind w:right="82"/>
              <w:rPr>
                <w:rFonts w:asciiTheme="minorHAnsi" w:hAnsiTheme="minorHAnsi" w:cstheme="minorHAnsi"/>
                <w:i/>
                <w:color w:val="A6A6A6" w:themeColor="background1" w:themeShade="A6"/>
              </w:rPr>
            </w:pPr>
            <w:r w:rsidRPr="008D26D8">
              <w:rPr>
                <w:rFonts w:asciiTheme="minorHAnsi" w:hAnsiTheme="minorHAnsi" w:cstheme="minorHAnsi"/>
                <w:i/>
                <w:color w:val="A6A6A6" w:themeColor="background1" w:themeShade="A6"/>
                <w:w w:val="105"/>
              </w:rPr>
              <w:t>Example responses and processes</w:t>
            </w:r>
          </w:p>
          <w:p w:rsidR="001310AD" w:rsidRPr="00FD0D2E" w:rsidRDefault="001310AD" w:rsidP="00FD0D2E">
            <w:pPr>
              <w:pStyle w:val="TableParagraph"/>
              <w:numPr>
                <w:ilvl w:val="0"/>
                <w:numId w:val="5"/>
              </w:numPr>
              <w:spacing w:before="85" w:line="271" w:lineRule="auto"/>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 xml:space="preserve">At the start of each day and the end of each day </w:t>
            </w:r>
            <w:r w:rsidR="00FD0D2E" w:rsidRPr="00FD0D2E">
              <w:rPr>
                <w:rFonts w:asciiTheme="minorHAnsi" w:hAnsiTheme="minorHAnsi" w:cstheme="minorHAnsi"/>
                <w:i/>
                <w:color w:val="808080" w:themeColor="background1" w:themeShade="80"/>
                <w:w w:val="105"/>
              </w:rPr>
              <w:t>of activity</w:t>
            </w:r>
            <w:r w:rsidR="000D22A9">
              <w:rPr>
                <w:rFonts w:asciiTheme="minorHAnsi" w:hAnsiTheme="minorHAnsi" w:cstheme="minorHAnsi"/>
                <w:i/>
                <w:color w:val="808080" w:themeColor="background1" w:themeShade="80"/>
                <w:w w:val="105"/>
              </w:rPr>
              <w:t>,</w:t>
            </w:r>
            <w:r w:rsidR="00FD0D2E" w:rsidRPr="00FD0D2E">
              <w:rPr>
                <w:rFonts w:asciiTheme="minorHAnsi" w:hAnsiTheme="minorHAnsi" w:cstheme="minorHAnsi"/>
                <w:i/>
                <w:color w:val="808080" w:themeColor="background1" w:themeShade="80"/>
                <w:w w:val="105"/>
              </w:rPr>
              <w:t xml:space="preserve"> </w:t>
            </w:r>
            <w:r w:rsidRPr="00FD0D2E">
              <w:rPr>
                <w:rFonts w:asciiTheme="minorHAnsi" w:hAnsiTheme="minorHAnsi" w:cstheme="minorHAnsi"/>
                <w:i/>
                <w:color w:val="808080" w:themeColor="background1" w:themeShade="80"/>
                <w:w w:val="105"/>
              </w:rPr>
              <w:t xml:space="preserve">there will be a safety meeting/debrief and this will be a chance for </w:t>
            </w:r>
            <w:r w:rsidR="00FD0D2E" w:rsidRPr="00FD0D2E">
              <w:rPr>
                <w:rFonts w:asciiTheme="minorHAnsi" w:hAnsiTheme="minorHAnsi" w:cstheme="minorHAnsi"/>
                <w:i/>
                <w:color w:val="808080" w:themeColor="background1" w:themeShade="80"/>
                <w:w w:val="105"/>
              </w:rPr>
              <w:t>volunteers</w:t>
            </w:r>
            <w:r w:rsidRPr="00FD0D2E">
              <w:rPr>
                <w:rFonts w:asciiTheme="minorHAnsi" w:hAnsiTheme="minorHAnsi" w:cstheme="minorHAnsi"/>
                <w:i/>
                <w:color w:val="808080" w:themeColor="background1" w:themeShade="80"/>
                <w:w w:val="105"/>
              </w:rPr>
              <w:t xml:space="preserve"> to give their input on whether the measures are working that are in place</w:t>
            </w:r>
            <w:r w:rsidR="00FD0D2E">
              <w:rPr>
                <w:rFonts w:asciiTheme="minorHAnsi" w:hAnsiTheme="minorHAnsi" w:cstheme="minorHAnsi"/>
                <w:i/>
                <w:color w:val="808080" w:themeColor="background1" w:themeShade="80"/>
                <w:w w:val="105"/>
              </w:rPr>
              <w:t xml:space="preserve"> – this feedback can also be received via email</w:t>
            </w:r>
            <w:r w:rsidR="00417B82">
              <w:rPr>
                <w:rFonts w:asciiTheme="minorHAnsi" w:hAnsiTheme="minorHAnsi" w:cstheme="minorHAnsi"/>
                <w:i/>
                <w:color w:val="808080" w:themeColor="background1" w:themeShade="80"/>
                <w:w w:val="105"/>
              </w:rPr>
              <w:t xml:space="preserve">. </w:t>
            </w:r>
            <w:r w:rsidRPr="00FD0D2E">
              <w:rPr>
                <w:rFonts w:asciiTheme="minorHAnsi" w:hAnsiTheme="minorHAnsi" w:cstheme="minorHAnsi"/>
                <w:i/>
                <w:color w:val="808080" w:themeColor="background1" w:themeShade="80"/>
                <w:w w:val="105"/>
              </w:rPr>
              <w:t>Adjustments will be made if not.</w:t>
            </w:r>
          </w:p>
          <w:p w:rsidR="001310AD" w:rsidRPr="00FD0D2E" w:rsidRDefault="001310AD" w:rsidP="00FD0D2E">
            <w:pPr>
              <w:pStyle w:val="TableParagraph"/>
              <w:numPr>
                <w:ilvl w:val="0"/>
                <w:numId w:val="5"/>
              </w:numPr>
              <w:spacing w:before="85" w:line="271" w:lineRule="auto"/>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During the event itself</w:t>
            </w:r>
            <w:r w:rsidR="00417B82">
              <w:rPr>
                <w:rFonts w:asciiTheme="minorHAnsi" w:hAnsiTheme="minorHAnsi" w:cstheme="minorHAnsi"/>
                <w:i/>
                <w:color w:val="808080" w:themeColor="background1" w:themeShade="80"/>
                <w:w w:val="105"/>
              </w:rPr>
              <w:t>,</w:t>
            </w:r>
            <w:r w:rsidRPr="00FD0D2E">
              <w:rPr>
                <w:rFonts w:asciiTheme="minorHAnsi" w:hAnsiTheme="minorHAnsi" w:cstheme="minorHAnsi"/>
                <w:i/>
                <w:color w:val="808080" w:themeColor="background1" w:themeShade="80"/>
                <w:w w:val="105"/>
              </w:rPr>
              <w:t xml:space="preserve"> </w:t>
            </w:r>
            <w:r w:rsidR="00FD0D2E">
              <w:rPr>
                <w:rFonts w:asciiTheme="minorHAnsi" w:hAnsiTheme="minorHAnsi" w:cstheme="minorHAnsi"/>
                <w:i/>
                <w:color w:val="808080" w:themeColor="background1" w:themeShade="80"/>
                <w:w w:val="105"/>
              </w:rPr>
              <w:t>all attendees</w:t>
            </w:r>
            <w:r w:rsidRPr="00FD0D2E">
              <w:rPr>
                <w:rFonts w:asciiTheme="minorHAnsi" w:hAnsiTheme="minorHAnsi" w:cstheme="minorHAnsi"/>
                <w:i/>
                <w:color w:val="808080" w:themeColor="background1" w:themeShade="80"/>
                <w:w w:val="105"/>
              </w:rPr>
              <w:t xml:space="preserve"> will be required to take a proactive approach to all situations to ensure the COVI</w:t>
            </w:r>
            <w:r w:rsidR="00417B82">
              <w:rPr>
                <w:rFonts w:asciiTheme="minorHAnsi" w:hAnsiTheme="minorHAnsi" w:cstheme="minorHAnsi"/>
                <w:i/>
                <w:color w:val="808080" w:themeColor="background1" w:themeShade="80"/>
                <w:w w:val="105"/>
              </w:rPr>
              <w:t xml:space="preserve">D-19 plan is being adhered to. </w:t>
            </w:r>
            <w:r w:rsidRPr="00FD0D2E">
              <w:rPr>
                <w:rFonts w:asciiTheme="minorHAnsi" w:hAnsiTheme="minorHAnsi" w:cstheme="minorHAnsi"/>
                <w:i/>
                <w:color w:val="808080" w:themeColor="background1" w:themeShade="80"/>
                <w:w w:val="105"/>
              </w:rPr>
              <w:t xml:space="preserve">If it is not working, then it will be reviewed, and a new approach put in place.  </w:t>
            </w:r>
          </w:p>
          <w:p w:rsidR="001310AD" w:rsidRPr="00FD0D2E" w:rsidRDefault="001310AD" w:rsidP="00FD0D2E">
            <w:pPr>
              <w:pStyle w:val="TableParagraph"/>
              <w:numPr>
                <w:ilvl w:val="0"/>
                <w:numId w:val="5"/>
              </w:numPr>
              <w:spacing w:before="85" w:line="271" w:lineRule="auto"/>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Post event a full debrief will take place</w:t>
            </w:r>
            <w:r w:rsidR="00FD0D2E" w:rsidRPr="00FD0D2E">
              <w:rPr>
                <w:rFonts w:asciiTheme="minorHAnsi" w:hAnsiTheme="minorHAnsi" w:cstheme="minorHAnsi"/>
                <w:i/>
                <w:color w:val="808080" w:themeColor="background1" w:themeShade="80"/>
                <w:w w:val="105"/>
              </w:rPr>
              <w:t xml:space="preserve"> with key persons</w:t>
            </w:r>
            <w:r w:rsidRPr="00FD0D2E">
              <w:rPr>
                <w:rFonts w:asciiTheme="minorHAnsi" w:hAnsiTheme="minorHAnsi" w:cstheme="minorHAnsi"/>
                <w:i/>
                <w:color w:val="808080" w:themeColor="background1" w:themeShade="80"/>
                <w:w w:val="105"/>
              </w:rPr>
              <w:t xml:space="preserve"> to review what additional measures were required and how the plan needs to be updated and changed for future events.  </w:t>
            </w:r>
          </w:p>
          <w:p w:rsidR="00436F7C" w:rsidRPr="00FD0D2E" w:rsidRDefault="001310AD" w:rsidP="00FD0D2E">
            <w:pPr>
              <w:pStyle w:val="TableParagraph"/>
              <w:numPr>
                <w:ilvl w:val="0"/>
                <w:numId w:val="5"/>
              </w:numPr>
              <w:spacing w:before="85" w:line="271" w:lineRule="auto"/>
              <w:rPr>
                <w:rFonts w:asciiTheme="minorHAnsi" w:hAnsiTheme="minorHAnsi" w:cstheme="minorHAnsi"/>
                <w:i/>
                <w:color w:val="808080" w:themeColor="background1" w:themeShade="80"/>
                <w:w w:val="105"/>
              </w:rPr>
            </w:pPr>
            <w:r w:rsidRPr="00FD0D2E">
              <w:rPr>
                <w:rFonts w:asciiTheme="minorHAnsi" w:hAnsiTheme="minorHAnsi" w:cstheme="minorHAnsi"/>
                <w:i/>
                <w:color w:val="808080" w:themeColor="background1" w:themeShade="80"/>
                <w:w w:val="105"/>
              </w:rPr>
              <w:t>As with all events, should there be a time where the safety of participants and or workers are at risk</w:t>
            </w:r>
            <w:r w:rsidR="00417B82">
              <w:rPr>
                <w:rFonts w:asciiTheme="minorHAnsi" w:hAnsiTheme="minorHAnsi" w:cstheme="minorHAnsi"/>
                <w:i/>
                <w:color w:val="808080" w:themeColor="background1" w:themeShade="80"/>
                <w:w w:val="105"/>
              </w:rPr>
              <w:t>,</w:t>
            </w:r>
            <w:bookmarkStart w:id="0" w:name="_GoBack"/>
            <w:bookmarkEnd w:id="0"/>
            <w:r w:rsidRPr="00FD0D2E">
              <w:rPr>
                <w:rFonts w:asciiTheme="minorHAnsi" w:hAnsiTheme="minorHAnsi" w:cstheme="minorHAnsi"/>
                <w:i/>
                <w:color w:val="808080" w:themeColor="background1" w:themeShade="80"/>
                <w:w w:val="105"/>
              </w:rPr>
              <w:t xml:space="preserve"> the event can be halted until such measures are put in place to ensure the safety of </w:t>
            </w:r>
            <w:r w:rsidRPr="00FD0D2E">
              <w:rPr>
                <w:rFonts w:asciiTheme="minorHAnsi" w:hAnsiTheme="minorHAnsi" w:cstheme="minorHAnsi"/>
                <w:i/>
                <w:color w:val="808080" w:themeColor="background1" w:themeShade="80"/>
                <w:w w:val="105"/>
              </w:rPr>
              <w:lastRenderedPageBreak/>
              <w:t xml:space="preserve">everyone onsite.  </w:t>
            </w:r>
          </w:p>
        </w:tc>
        <w:tc>
          <w:tcPr>
            <w:tcW w:w="3006" w:type="dxa"/>
          </w:tcPr>
          <w:p w:rsidR="00436F7C" w:rsidRDefault="00FD0D2E">
            <w:r>
              <w:rPr>
                <w:rFonts w:eastAsia="Century Gothic" w:cstheme="minorHAnsi"/>
                <w:i/>
                <w:color w:val="A6A6A6" w:themeColor="background1" w:themeShade="A6"/>
                <w:w w:val="105"/>
                <w:lang w:val="en-US" w:bidi="en-US"/>
              </w:rPr>
              <w:lastRenderedPageBreak/>
              <w:t>[</w:t>
            </w:r>
            <w:r w:rsidRPr="00FD0D2E">
              <w:rPr>
                <w:rFonts w:eastAsia="Century Gothic" w:cstheme="minorHAnsi"/>
                <w:i/>
                <w:color w:val="A6A6A6" w:themeColor="background1" w:themeShade="A6"/>
                <w:w w:val="105"/>
                <w:lang w:val="en-US" w:bidi="en-US"/>
              </w:rPr>
              <w:t>Include who at the event will be responsible for ensuring this happens.]</w:t>
            </w:r>
          </w:p>
        </w:tc>
      </w:tr>
      <w:tr w:rsidR="00436F7C" w:rsidTr="00FD0D2E">
        <w:tc>
          <w:tcPr>
            <w:tcW w:w="3539" w:type="dxa"/>
          </w:tcPr>
          <w:p w:rsidR="00436F7C" w:rsidRDefault="001310AD" w:rsidP="00FD0D2E">
            <w:r w:rsidRPr="00B17B12">
              <w:rPr>
                <w:rFonts w:cstheme="minorHAnsi"/>
                <w:b/>
                <w:bCs/>
                <w:color w:val="292829"/>
              </w:rPr>
              <w:t>How do these chan</w:t>
            </w:r>
            <w:r w:rsidR="00FD0D2E">
              <w:rPr>
                <w:rFonts w:cstheme="minorHAnsi"/>
                <w:b/>
                <w:bCs/>
                <w:color w:val="292829"/>
              </w:rPr>
              <w:t xml:space="preserve">ges impact </w:t>
            </w:r>
            <w:r w:rsidR="00FD0D2E">
              <w:rPr>
                <w:rFonts w:cstheme="minorHAnsi"/>
                <w:b/>
                <w:bCs/>
                <w:color w:val="292829"/>
              </w:rPr>
              <w:br/>
              <w:t>the level of risk involved in your activity</w:t>
            </w:r>
            <w:r w:rsidRPr="00B17B12">
              <w:rPr>
                <w:rFonts w:cstheme="minorHAnsi"/>
                <w:b/>
                <w:bCs/>
                <w:color w:val="292829"/>
              </w:rPr>
              <w:t>?</w:t>
            </w:r>
          </w:p>
        </w:tc>
        <w:tc>
          <w:tcPr>
            <w:tcW w:w="7196" w:type="dxa"/>
          </w:tcPr>
          <w:p w:rsidR="00FD0D2E" w:rsidRPr="008D26D8" w:rsidRDefault="00FD0D2E" w:rsidP="00FD0D2E">
            <w:pPr>
              <w:pStyle w:val="TableParagraph"/>
              <w:spacing w:before="86" w:line="271" w:lineRule="auto"/>
              <w:ind w:right="82"/>
              <w:rPr>
                <w:rFonts w:asciiTheme="minorHAnsi" w:hAnsiTheme="minorHAnsi" w:cstheme="minorHAnsi"/>
                <w:i/>
                <w:color w:val="A6A6A6" w:themeColor="background1" w:themeShade="A6"/>
              </w:rPr>
            </w:pPr>
            <w:r w:rsidRPr="008D26D8">
              <w:rPr>
                <w:rFonts w:asciiTheme="minorHAnsi" w:hAnsiTheme="minorHAnsi" w:cstheme="minorHAnsi"/>
                <w:i/>
                <w:color w:val="A6A6A6" w:themeColor="background1" w:themeShade="A6"/>
                <w:w w:val="105"/>
              </w:rPr>
              <w:t>Example responses and processes</w:t>
            </w:r>
          </w:p>
          <w:p w:rsidR="001310AD" w:rsidRPr="00FD0D2E" w:rsidRDefault="001310AD" w:rsidP="00FD0D2E">
            <w:pPr>
              <w:pStyle w:val="TableParagraph"/>
              <w:numPr>
                <w:ilvl w:val="0"/>
                <w:numId w:val="5"/>
              </w:numPr>
              <w:spacing w:before="85" w:line="271" w:lineRule="auto"/>
              <w:ind w:right="82"/>
              <w:rPr>
                <w:rFonts w:asciiTheme="minorHAnsi" w:hAnsiTheme="minorHAnsi" w:cstheme="minorHAnsi"/>
                <w:i/>
                <w:color w:val="A6A6A6" w:themeColor="background1" w:themeShade="A6"/>
                <w:w w:val="105"/>
              </w:rPr>
            </w:pPr>
            <w:r w:rsidRPr="00FD0D2E">
              <w:rPr>
                <w:rFonts w:asciiTheme="minorHAnsi" w:hAnsiTheme="minorHAnsi" w:cstheme="minorHAnsi"/>
                <w:i/>
                <w:color w:val="A6A6A6" w:themeColor="background1" w:themeShade="A6"/>
                <w:w w:val="105"/>
              </w:rPr>
              <w:t xml:space="preserve">The elements contained within this COVID-19 plan will not negatively impact on the risks already associated with the event operations.  </w:t>
            </w:r>
          </w:p>
          <w:p w:rsidR="001310AD" w:rsidRPr="00FD0D2E" w:rsidRDefault="001310AD" w:rsidP="00FD0D2E">
            <w:pPr>
              <w:pStyle w:val="TableParagraph"/>
              <w:numPr>
                <w:ilvl w:val="0"/>
                <w:numId w:val="5"/>
              </w:numPr>
              <w:spacing w:before="85" w:line="271" w:lineRule="auto"/>
              <w:ind w:right="82"/>
              <w:rPr>
                <w:rFonts w:asciiTheme="minorHAnsi" w:hAnsiTheme="minorHAnsi" w:cstheme="minorHAnsi"/>
                <w:i/>
                <w:color w:val="A6A6A6" w:themeColor="background1" w:themeShade="A6"/>
                <w:w w:val="105"/>
              </w:rPr>
            </w:pPr>
            <w:r w:rsidRPr="00FD0D2E">
              <w:rPr>
                <w:rFonts w:asciiTheme="minorHAnsi" w:hAnsiTheme="minorHAnsi" w:cstheme="minorHAnsi"/>
                <w:i/>
                <w:color w:val="A6A6A6" w:themeColor="background1" w:themeShade="A6"/>
                <w:w w:val="105"/>
              </w:rPr>
              <w:t xml:space="preserve">The event can still safely operate so long as there is constant review and evaluation of the plan to ensure that the safety of everyone is of utmost importance.  </w:t>
            </w:r>
          </w:p>
          <w:p w:rsidR="00436F7C" w:rsidRDefault="00436F7C"/>
        </w:tc>
        <w:tc>
          <w:tcPr>
            <w:tcW w:w="3006" w:type="dxa"/>
          </w:tcPr>
          <w:p w:rsidR="00436F7C" w:rsidRDefault="00FD0D2E">
            <w:r>
              <w:rPr>
                <w:rFonts w:eastAsia="Century Gothic" w:cstheme="minorHAnsi"/>
                <w:i/>
                <w:color w:val="A6A6A6" w:themeColor="background1" w:themeShade="A6"/>
                <w:w w:val="105"/>
                <w:lang w:val="en-US" w:bidi="en-US"/>
              </w:rPr>
              <w:t>[</w:t>
            </w:r>
            <w:r w:rsidRPr="00FD0D2E">
              <w:rPr>
                <w:rFonts w:eastAsia="Century Gothic" w:cstheme="minorHAnsi"/>
                <w:i/>
                <w:color w:val="A6A6A6" w:themeColor="background1" w:themeShade="A6"/>
                <w:w w:val="105"/>
                <w:lang w:val="en-US" w:bidi="en-US"/>
              </w:rPr>
              <w:t>Include who at the event will be responsible for ensuring this happens.]</w:t>
            </w:r>
          </w:p>
        </w:tc>
      </w:tr>
    </w:tbl>
    <w:p w:rsidR="00436F7C" w:rsidRDefault="00436F7C"/>
    <w:sectPr w:rsidR="00436F7C" w:rsidSect="00F329D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7D4" w:rsidRDefault="006257D4" w:rsidP="00BE0452">
      <w:pPr>
        <w:spacing w:after="0" w:line="240" w:lineRule="auto"/>
      </w:pPr>
      <w:r>
        <w:separator/>
      </w:r>
    </w:p>
  </w:endnote>
  <w:endnote w:type="continuationSeparator" w:id="0">
    <w:p w:rsidR="006257D4" w:rsidRDefault="006257D4" w:rsidP="00BE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7D4" w:rsidRDefault="006257D4" w:rsidP="00BE0452">
      <w:pPr>
        <w:spacing w:after="0" w:line="240" w:lineRule="auto"/>
      </w:pPr>
      <w:r>
        <w:separator/>
      </w:r>
    </w:p>
  </w:footnote>
  <w:footnote w:type="continuationSeparator" w:id="0">
    <w:p w:rsidR="006257D4" w:rsidRDefault="006257D4" w:rsidP="00BE0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663"/>
    <w:multiLevelType w:val="hybridMultilevel"/>
    <w:tmpl w:val="B700232A"/>
    <w:lvl w:ilvl="0" w:tplc="14090001">
      <w:start w:val="1"/>
      <w:numFmt w:val="bullet"/>
      <w:lvlText w:val=""/>
      <w:lvlJc w:val="left"/>
      <w:pPr>
        <w:ind w:left="478" w:hanging="360"/>
      </w:pPr>
      <w:rPr>
        <w:rFonts w:ascii="Symbol" w:hAnsi="Symbol" w:hint="default"/>
      </w:rPr>
    </w:lvl>
    <w:lvl w:ilvl="1" w:tplc="14090003" w:tentative="1">
      <w:start w:val="1"/>
      <w:numFmt w:val="bullet"/>
      <w:lvlText w:val="o"/>
      <w:lvlJc w:val="left"/>
      <w:pPr>
        <w:ind w:left="1198" w:hanging="360"/>
      </w:pPr>
      <w:rPr>
        <w:rFonts w:ascii="Courier New" w:hAnsi="Courier New" w:cs="Courier New" w:hint="default"/>
      </w:rPr>
    </w:lvl>
    <w:lvl w:ilvl="2" w:tplc="14090005" w:tentative="1">
      <w:start w:val="1"/>
      <w:numFmt w:val="bullet"/>
      <w:lvlText w:val=""/>
      <w:lvlJc w:val="left"/>
      <w:pPr>
        <w:ind w:left="1918" w:hanging="360"/>
      </w:pPr>
      <w:rPr>
        <w:rFonts w:ascii="Wingdings" w:hAnsi="Wingdings" w:hint="default"/>
      </w:rPr>
    </w:lvl>
    <w:lvl w:ilvl="3" w:tplc="14090001" w:tentative="1">
      <w:start w:val="1"/>
      <w:numFmt w:val="bullet"/>
      <w:lvlText w:val=""/>
      <w:lvlJc w:val="left"/>
      <w:pPr>
        <w:ind w:left="2638" w:hanging="360"/>
      </w:pPr>
      <w:rPr>
        <w:rFonts w:ascii="Symbol" w:hAnsi="Symbol" w:hint="default"/>
      </w:rPr>
    </w:lvl>
    <w:lvl w:ilvl="4" w:tplc="14090003" w:tentative="1">
      <w:start w:val="1"/>
      <w:numFmt w:val="bullet"/>
      <w:lvlText w:val="o"/>
      <w:lvlJc w:val="left"/>
      <w:pPr>
        <w:ind w:left="3358" w:hanging="360"/>
      </w:pPr>
      <w:rPr>
        <w:rFonts w:ascii="Courier New" w:hAnsi="Courier New" w:cs="Courier New" w:hint="default"/>
      </w:rPr>
    </w:lvl>
    <w:lvl w:ilvl="5" w:tplc="14090005" w:tentative="1">
      <w:start w:val="1"/>
      <w:numFmt w:val="bullet"/>
      <w:lvlText w:val=""/>
      <w:lvlJc w:val="left"/>
      <w:pPr>
        <w:ind w:left="4078" w:hanging="360"/>
      </w:pPr>
      <w:rPr>
        <w:rFonts w:ascii="Wingdings" w:hAnsi="Wingdings" w:hint="default"/>
      </w:rPr>
    </w:lvl>
    <w:lvl w:ilvl="6" w:tplc="14090001" w:tentative="1">
      <w:start w:val="1"/>
      <w:numFmt w:val="bullet"/>
      <w:lvlText w:val=""/>
      <w:lvlJc w:val="left"/>
      <w:pPr>
        <w:ind w:left="4798" w:hanging="360"/>
      </w:pPr>
      <w:rPr>
        <w:rFonts w:ascii="Symbol" w:hAnsi="Symbol" w:hint="default"/>
      </w:rPr>
    </w:lvl>
    <w:lvl w:ilvl="7" w:tplc="14090003" w:tentative="1">
      <w:start w:val="1"/>
      <w:numFmt w:val="bullet"/>
      <w:lvlText w:val="o"/>
      <w:lvlJc w:val="left"/>
      <w:pPr>
        <w:ind w:left="5518" w:hanging="360"/>
      </w:pPr>
      <w:rPr>
        <w:rFonts w:ascii="Courier New" w:hAnsi="Courier New" w:cs="Courier New" w:hint="default"/>
      </w:rPr>
    </w:lvl>
    <w:lvl w:ilvl="8" w:tplc="14090005" w:tentative="1">
      <w:start w:val="1"/>
      <w:numFmt w:val="bullet"/>
      <w:lvlText w:val=""/>
      <w:lvlJc w:val="left"/>
      <w:pPr>
        <w:ind w:left="6238" w:hanging="360"/>
      </w:pPr>
      <w:rPr>
        <w:rFonts w:ascii="Wingdings" w:hAnsi="Wingdings" w:hint="default"/>
      </w:rPr>
    </w:lvl>
  </w:abstractNum>
  <w:abstractNum w:abstractNumId="1" w15:restartNumberingAfterBreak="0">
    <w:nsid w:val="188E36C3"/>
    <w:multiLevelType w:val="hybridMultilevel"/>
    <w:tmpl w:val="B72214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D467EF"/>
    <w:multiLevelType w:val="hybridMultilevel"/>
    <w:tmpl w:val="46884CAC"/>
    <w:lvl w:ilvl="0" w:tplc="14090001">
      <w:start w:val="1"/>
      <w:numFmt w:val="bullet"/>
      <w:lvlText w:val=""/>
      <w:lvlJc w:val="left"/>
      <w:pPr>
        <w:ind w:left="839" w:hanging="360"/>
      </w:pPr>
      <w:rPr>
        <w:rFonts w:ascii="Symbol" w:hAnsi="Symbol" w:hint="default"/>
      </w:rPr>
    </w:lvl>
    <w:lvl w:ilvl="1" w:tplc="14090003">
      <w:start w:val="1"/>
      <w:numFmt w:val="bullet"/>
      <w:lvlText w:val="o"/>
      <w:lvlJc w:val="left"/>
      <w:pPr>
        <w:ind w:left="1559" w:hanging="360"/>
      </w:pPr>
      <w:rPr>
        <w:rFonts w:ascii="Courier New" w:hAnsi="Courier New" w:cs="Courier New" w:hint="default"/>
      </w:rPr>
    </w:lvl>
    <w:lvl w:ilvl="2" w:tplc="14090005" w:tentative="1">
      <w:start w:val="1"/>
      <w:numFmt w:val="bullet"/>
      <w:lvlText w:val=""/>
      <w:lvlJc w:val="left"/>
      <w:pPr>
        <w:ind w:left="2279" w:hanging="360"/>
      </w:pPr>
      <w:rPr>
        <w:rFonts w:ascii="Wingdings" w:hAnsi="Wingdings" w:hint="default"/>
      </w:rPr>
    </w:lvl>
    <w:lvl w:ilvl="3" w:tplc="14090001" w:tentative="1">
      <w:start w:val="1"/>
      <w:numFmt w:val="bullet"/>
      <w:lvlText w:val=""/>
      <w:lvlJc w:val="left"/>
      <w:pPr>
        <w:ind w:left="2999" w:hanging="360"/>
      </w:pPr>
      <w:rPr>
        <w:rFonts w:ascii="Symbol" w:hAnsi="Symbol" w:hint="default"/>
      </w:rPr>
    </w:lvl>
    <w:lvl w:ilvl="4" w:tplc="14090003" w:tentative="1">
      <w:start w:val="1"/>
      <w:numFmt w:val="bullet"/>
      <w:lvlText w:val="o"/>
      <w:lvlJc w:val="left"/>
      <w:pPr>
        <w:ind w:left="3719" w:hanging="360"/>
      </w:pPr>
      <w:rPr>
        <w:rFonts w:ascii="Courier New" w:hAnsi="Courier New" w:cs="Courier New" w:hint="default"/>
      </w:rPr>
    </w:lvl>
    <w:lvl w:ilvl="5" w:tplc="14090005" w:tentative="1">
      <w:start w:val="1"/>
      <w:numFmt w:val="bullet"/>
      <w:lvlText w:val=""/>
      <w:lvlJc w:val="left"/>
      <w:pPr>
        <w:ind w:left="4439" w:hanging="360"/>
      </w:pPr>
      <w:rPr>
        <w:rFonts w:ascii="Wingdings" w:hAnsi="Wingdings" w:hint="default"/>
      </w:rPr>
    </w:lvl>
    <w:lvl w:ilvl="6" w:tplc="14090001" w:tentative="1">
      <w:start w:val="1"/>
      <w:numFmt w:val="bullet"/>
      <w:lvlText w:val=""/>
      <w:lvlJc w:val="left"/>
      <w:pPr>
        <w:ind w:left="5159" w:hanging="360"/>
      </w:pPr>
      <w:rPr>
        <w:rFonts w:ascii="Symbol" w:hAnsi="Symbol" w:hint="default"/>
      </w:rPr>
    </w:lvl>
    <w:lvl w:ilvl="7" w:tplc="14090003" w:tentative="1">
      <w:start w:val="1"/>
      <w:numFmt w:val="bullet"/>
      <w:lvlText w:val="o"/>
      <w:lvlJc w:val="left"/>
      <w:pPr>
        <w:ind w:left="5879" w:hanging="360"/>
      </w:pPr>
      <w:rPr>
        <w:rFonts w:ascii="Courier New" w:hAnsi="Courier New" w:cs="Courier New" w:hint="default"/>
      </w:rPr>
    </w:lvl>
    <w:lvl w:ilvl="8" w:tplc="14090005" w:tentative="1">
      <w:start w:val="1"/>
      <w:numFmt w:val="bullet"/>
      <w:lvlText w:val=""/>
      <w:lvlJc w:val="left"/>
      <w:pPr>
        <w:ind w:left="6599" w:hanging="360"/>
      </w:pPr>
      <w:rPr>
        <w:rFonts w:ascii="Wingdings" w:hAnsi="Wingdings" w:hint="default"/>
      </w:rPr>
    </w:lvl>
  </w:abstractNum>
  <w:abstractNum w:abstractNumId="3" w15:restartNumberingAfterBreak="0">
    <w:nsid w:val="47997774"/>
    <w:multiLevelType w:val="hybridMultilevel"/>
    <w:tmpl w:val="C7A00342"/>
    <w:lvl w:ilvl="0" w:tplc="14090001">
      <w:start w:val="1"/>
      <w:numFmt w:val="bullet"/>
      <w:lvlText w:val=""/>
      <w:lvlJc w:val="left"/>
      <w:pPr>
        <w:ind w:left="838" w:hanging="360"/>
      </w:pPr>
      <w:rPr>
        <w:rFonts w:ascii="Symbol" w:hAnsi="Symbol" w:hint="default"/>
      </w:rPr>
    </w:lvl>
    <w:lvl w:ilvl="1" w:tplc="14090003">
      <w:start w:val="1"/>
      <w:numFmt w:val="bullet"/>
      <w:lvlText w:val="o"/>
      <w:lvlJc w:val="left"/>
      <w:pPr>
        <w:ind w:left="1558" w:hanging="360"/>
      </w:pPr>
      <w:rPr>
        <w:rFonts w:ascii="Courier New" w:hAnsi="Courier New" w:cs="Courier New" w:hint="default"/>
      </w:rPr>
    </w:lvl>
    <w:lvl w:ilvl="2" w:tplc="14090005">
      <w:start w:val="1"/>
      <w:numFmt w:val="bullet"/>
      <w:lvlText w:val=""/>
      <w:lvlJc w:val="left"/>
      <w:pPr>
        <w:ind w:left="2278" w:hanging="360"/>
      </w:pPr>
      <w:rPr>
        <w:rFonts w:ascii="Wingdings" w:hAnsi="Wingdings" w:hint="default"/>
      </w:rPr>
    </w:lvl>
    <w:lvl w:ilvl="3" w:tplc="14090001" w:tentative="1">
      <w:start w:val="1"/>
      <w:numFmt w:val="bullet"/>
      <w:lvlText w:val=""/>
      <w:lvlJc w:val="left"/>
      <w:pPr>
        <w:ind w:left="2998" w:hanging="360"/>
      </w:pPr>
      <w:rPr>
        <w:rFonts w:ascii="Symbol" w:hAnsi="Symbol" w:hint="default"/>
      </w:rPr>
    </w:lvl>
    <w:lvl w:ilvl="4" w:tplc="14090003" w:tentative="1">
      <w:start w:val="1"/>
      <w:numFmt w:val="bullet"/>
      <w:lvlText w:val="o"/>
      <w:lvlJc w:val="left"/>
      <w:pPr>
        <w:ind w:left="3718" w:hanging="360"/>
      </w:pPr>
      <w:rPr>
        <w:rFonts w:ascii="Courier New" w:hAnsi="Courier New" w:cs="Courier New" w:hint="default"/>
      </w:rPr>
    </w:lvl>
    <w:lvl w:ilvl="5" w:tplc="14090005" w:tentative="1">
      <w:start w:val="1"/>
      <w:numFmt w:val="bullet"/>
      <w:lvlText w:val=""/>
      <w:lvlJc w:val="left"/>
      <w:pPr>
        <w:ind w:left="4438" w:hanging="360"/>
      </w:pPr>
      <w:rPr>
        <w:rFonts w:ascii="Wingdings" w:hAnsi="Wingdings" w:hint="default"/>
      </w:rPr>
    </w:lvl>
    <w:lvl w:ilvl="6" w:tplc="14090001" w:tentative="1">
      <w:start w:val="1"/>
      <w:numFmt w:val="bullet"/>
      <w:lvlText w:val=""/>
      <w:lvlJc w:val="left"/>
      <w:pPr>
        <w:ind w:left="5158" w:hanging="360"/>
      </w:pPr>
      <w:rPr>
        <w:rFonts w:ascii="Symbol" w:hAnsi="Symbol" w:hint="default"/>
      </w:rPr>
    </w:lvl>
    <w:lvl w:ilvl="7" w:tplc="14090003" w:tentative="1">
      <w:start w:val="1"/>
      <w:numFmt w:val="bullet"/>
      <w:lvlText w:val="o"/>
      <w:lvlJc w:val="left"/>
      <w:pPr>
        <w:ind w:left="5878" w:hanging="360"/>
      </w:pPr>
      <w:rPr>
        <w:rFonts w:ascii="Courier New" w:hAnsi="Courier New" w:cs="Courier New" w:hint="default"/>
      </w:rPr>
    </w:lvl>
    <w:lvl w:ilvl="8" w:tplc="14090005" w:tentative="1">
      <w:start w:val="1"/>
      <w:numFmt w:val="bullet"/>
      <w:lvlText w:val=""/>
      <w:lvlJc w:val="left"/>
      <w:pPr>
        <w:ind w:left="6598" w:hanging="360"/>
      </w:pPr>
      <w:rPr>
        <w:rFonts w:ascii="Wingdings" w:hAnsi="Wingdings" w:hint="default"/>
      </w:rPr>
    </w:lvl>
  </w:abstractNum>
  <w:abstractNum w:abstractNumId="4" w15:restartNumberingAfterBreak="0">
    <w:nsid w:val="6ACA2212"/>
    <w:multiLevelType w:val="hybridMultilevel"/>
    <w:tmpl w:val="6CF0ACBE"/>
    <w:lvl w:ilvl="0" w:tplc="14090001">
      <w:start w:val="1"/>
      <w:numFmt w:val="bullet"/>
      <w:lvlText w:val=""/>
      <w:lvlJc w:val="left"/>
      <w:pPr>
        <w:ind w:left="885" w:hanging="360"/>
      </w:pPr>
      <w:rPr>
        <w:rFonts w:ascii="Symbol" w:hAnsi="Symbol" w:hint="default"/>
      </w:rPr>
    </w:lvl>
    <w:lvl w:ilvl="1" w:tplc="14090003" w:tentative="1">
      <w:start w:val="1"/>
      <w:numFmt w:val="bullet"/>
      <w:lvlText w:val="o"/>
      <w:lvlJc w:val="left"/>
      <w:pPr>
        <w:ind w:left="1605" w:hanging="360"/>
      </w:pPr>
      <w:rPr>
        <w:rFonts w:ascii="Courier New" w:hAnsi="Courier New" w:cs="Courier New" w:hint="default"/>
      </w:rPr>
    </w:lvl>
    <w:lvl w:ilvl="2" w:tplc="14090005" w:tentative="1">
      <w:start w:val="1"/>
      <w:numFmt w:val="bullet"/>
      <w:lvlText w:val=""/>
      <w:lvlJc w:val="left"/>
      <w:pPr>
        <w:ind w:left="2325" w:hanging="360"/>
      </w:pPr>
      <w:rPr>
        <w:rFonts w:ascii="Wingdings" w:hAnsi="Wingdings" w:hint="default"/>
      </w:rPr>
    </w:lvl>
    <w:lvl w:ilvl="3" w:tplc="14090001" w:tentative="1">
      <w:start w:val="1"/>
      <w:numFmt w:val="bullet"/>
      <w:lvlText w:val=""/>
      <w:lvlJc w:val="left"/>
      <w:pPr>
        <w:ind w:left="3045" w:hanging="360"/>
      </w:pPr>
      <w:rPr>
        <w:rFonts w:ascii="Symbol" w:hAnsi="Symbol" w:hint="default"/>
      </w:rPr>
    </w:lvl>
    <w:lvl w:ilvl="4" w:tplc="14090003" w:tentative="1">
      <w:start w:val="1"/>
      <w:numFmt w:val="bullet"/>
      <w:lvlText w:val="o"/>
      <w:lvlJc w:val="left"/>
      <w:pPr>
        <w:ind w:left="3765" w:hanging="360"/>
      </w:pPr>
      <w:rPr>
        <w:rFonts w:ascii="Courier New" w:hAnsi="Courier New" w:cs="Courier New" w:hint="default"/>
      </w:rPr>
    </w:lvl>
    <w:lvl w:ilvl="5" w:tplc="14090005" w:tentative="1">
      <w:start w:val="1"/>
      <w:numFmt w:val="bullet"/>
      <w:lvlText w:val=""/>
      <w:lvlJc w:val="left"/>
      <w:pPr>
        <w:ind w:left="4485" w:hanging="360"/>
      </w:pPr>
      <w:rPr>
        <w:rFonts w:ascii="Wingdings" w:hAnsi="Wingdings" w:hint="default"/>
      </w:rPr>
    </w:lvl>
    <w:lvl w:ilvl="6" w:tplc="14090001" w:tentative="1">
      <w:start w:val="1"/>
      <w:numFmt w:val="bullet"/>
      <w:lvlText w:val=""/>
      <w:lvlJc w:val="left"/>
      <w:pPr>
        <w:ind w:left="5205" w:hanging="360"/>
      </w:pPr>
      <w:rPr>
        <w:rFonts w:ascii="Symbol" w:hAnsi="Symbol" w:hint="default"/>
      </w:rPr>
    </w:lvl>
    <w:lvl w:ilvl="7" w:tplc="14090003" w:tentative="1">
      <w:start w:val="1"/>
      <w:numFmt w:val="bullet"/>
      <w:lvlText w:val="o"/>
      <w:lvlJc w:val="left"/>
      <w:pPr>
        <w:ind w:left="5925" w:hanging="360"/>
      </w:pPr>
      <w:rPr>
        <w:rFonts w:ascii="Courier New" w:hAnsi="Courier New" w:cs="Courier New" w:hint="default"/>
      </w:rPr>
    </w:lvl>
    <w:lvl w:ilvl="8" w:tplc="14090005" w:tentative="1">
      <w:start w:val="1"/>
      <w:numFmt w:val="bullet"/>
      <w:lvlText w:val=""/>
      <w:lvlJc w:val="left"/>
      <w:pPr>
        <w:ind w:left="6645" w:hanging="360"/>
      </w:pPr>
      <w:rPr>
        <w:rFonts w:ascii="Wingdings" w:hAnsi="Wingdings" w:hint="default"/>
      </w:rPr>
    </w:lvl>
  </w:abstractNum>
  <w:abstractNum w:abstractNumId="5" w15:restartNumberingAfterBreak="0">
    <w:nsid w:val="7A66688A"/>
    <w:multiLevelType w:val="hybridMultilevel"/>
    <w:tmpl w:val="844E4242"/>
    <w:lvl w:ilvl="0" w:tplc="038207EE">
      <w:start w:val="2020"/>
      <w:numFmt w:val="bullet"/>
      <w:lvlText w:val="-"/>
      <w:lvlJc w:val="left"/>
      <w:pPr>
        <w:ind w:left="1198" w:hanging="360"/>
      </w:pPr>
      <w:rPr>
        <w:rFonts w:ascii="Calibri" w:eastAsia="Century Gothic" w:hAnsi="Calibri" w:cs="Calibri" w:hint="default"/>
      </w:rPr>
    </w:lvl>
    <w:lvl w:ilvl="1" w:tplc="14090003" w:tentative="1">
      <w:start w:val="1"/>
      <w:numFmt w:val="bullet"/>
      <w:lvlText w:val="o"/>
      <w:lvlJc w:val="left"/>
      <w:pPr>
        <w:ind w:left="1918" w:hanging="360"/>
      </w:pPr>
      <w:rPr>
        <w:rFonts w:ascii="Courier New" w:hAnsi="Courier New" w:cs="Courier New" w:hint="default"/>
      </w:rPr>
    </w:lvl>
    <w:lvl w:ilvl="2" w:tplc="14090005" w:tentative="1">
      <w:start w:val="1"/>
      <w:numFmt w:val="bullet"/>
      <w:lvlText w:val=""/>
      <w:lvlJc w:val="left"/>
      <w:pPr>
        <w:ind w:left="2638" w:hanging="360"/>
      </w:pPr>
      <w:rPr>
        <w:rFonts w:ascii="Wingdings" w:hAnsi="Wingdings" w:hint="default"/>
      </w:rPr>
    </w:lvl>
    <w:lvl w:ilvl="3" w:tplc="14090001" w:tentative="1">
      <w:start w:val="1"/>
      <w:numFmt w:val="bullet"/>
      <w:lvlText w:val=""/>
      <w:lvlJc w:val="left"/>
      <w:pPr>
        <w:ind w:left="3358" w:hanging="360"/>
      </w:pPr>
      <w:rPr>
        <w:rFonts w:ascii="Symbol" w:hAnsi="Symbol" w:hint="default"/>
      </w:rPr>
    </w:lvl>
    <w:lvl w:ilvl="4" w:tplc="14090003" w:tentative="1">
      <w:start w:val="1"/>
      <w:numFmt w:val="bullet"/>
      <w:lvlText w:val="o"/>
      <w:lvlJc w:val="left"/>
      <w:pPr>
        <w:ind w:left="4078" w:hanging="360"/>
      </w:pPr>
      <w:rPr>
        <w:rFonts w:ascii="Courier New" w:hAnsi="Courier New" w:cs="Courier New" w:hint="default"/>
      </w:rPr>
    </w:lvl>
    <w:lvl w:ilvl="5" w:tplc="14090005" w:tentative="1">
      <w:start w:val="1"/>
      <w:numFmt w:val="bullet"/>
      <w:lvlText w:val=""/>
      <w:lvlJc w:val="left"/>
      <w:pPr>
        <w:ind w:left="4798" w:hanging="360"/>
      </w:pPr>
      <w:rPr>
        <w:rFonts w:ascii="Wingdings" w:hAnsi="Wingdings" w:hint="default"/>
      </w:rPr>
    </w:lvl>
    <w:lvl w:ilvl="6" w:tplc="14090001" w:tentative="1">
      <w:start w:val="1"/>
      <w:numFmt w:val="bullet"/>
      <w:lvlText w:val=""/>
      <w:lvlJc w:val="left"/>
      <w:pPr>
        <w:ind w:left="5518" w:hanging="360"/>
      </w:pPr>
      <w:rPr>
        <w:rFonts w:ascii="Symbol" w:hAnsi="Symbol" w:hint="default"/>
      </w:rPr>
    </w:lvl>
    <w:lvl w:ilvl="7" w:tplc="14090003" w:tentative="1">
      <w:start w:val="1"/>
      <w:numFmt w:val="bullet"/>
      <w:lvlText w:val="o"/>
      <w:lvlJc w:val="left"/>
      <w:pPr>
        <w:ind w:left="6238" w:hanging="360"/>
      </w:pPr>
      <w:rPr>
        <w:rFonts w:ascii="Courier New" w:hAnsi="Courier New" w:cs="Courier New" w:hint="default"/>
      </w:rPr>
    </w:lvl>
    <w:lvl w:ilvl="8" w:tplc="14090005" w:tentative="1">
      <w:start w:val="1"/>
      <w:numFmt w:val="bullet"/>
      <w:lvlText w:val=""/>
      <w:lvlJc w:val="left"/>
      <w:pPr>
        <w:ind w:left="6958" w:hanging="360"/>
      </w:pPr>
      <w:rPr>
        <w:rFonts w:ascii="Wingdings" w:hAnsi="Wingdings" w:hint="default"/>
      </w:rPr>
    </w:lvl>
  </w:abstractNum>
  <w:abstractNum w:abstractNumId="6" w15:restartNumberingAfterBreak="0">
    <w:nsid w:val="7BA83F91"/>
    <w:multiLevelType w:val="hybridMultilevel"/>
    <w:tmpl w:val="083AD6F0"/>
    <w:lvl w:ilvl="0" w:tplc="9C109EA0">
      <w:start w:val="2020"/>
      <w:numFmt w:val="bullet"/>
      <w:lvlText w:val="-"/>
      <w:lvlJc w:val="left"/>
      <w:pPr>
        <w:ind w:left="1198" w:hanging="360"/>
      </w:pPr>
      <w:rPr>
        <w:rFonts w:ascii="Calibri" w:eastAsia="Century Gothic" w:hAnsi="Calibri" w:cs="Calibri" w:hint="default"/>
      </w:rPr>
    </w:lvl>
    <w:lvl w:ilvl="1" w:tplc="14090003" w:tentative="1">
      <w:start w:val="1"/>
      <w:numFmt w:val="bullet"/>
      <w:lvlText w:val="o"/>
      <w:lvlJc w:val="left"/>
      <w:pPr>
        <w:ind w:left="1918" w:hanging="360"/>
      </w:pPr>
      <w:rPr>
        <w:rFonts w:ascii="Courier New" w:hAnsi="Courier New" w:cs="Courier New" w:hint="default"/>
      </w:rPr>
    </w:lvl>
    <w:lvl w:ilvl="2" w:tplc="14090005" w:tentative="1">
      <w:start w:val="1"/>
      <w:numFmt w:val="bullet"/>
      <w:lvlText w:val=""/>
      <w:lvlJc w:val="left"/>
      <w:pPr>
        <w:ind w:left="2638" w:hanging="360"/>
      </w:pPr>
      <w:rPr>
        <w:rFonts w:ascii="Wingdings" w:hAnsi="Wingdings" w:hint="default"/>
      </w:rPr>
    </w:lvl>
    <w:lvl w:ilvl="3" w:tplc="14090001" w:tentative="1">
      <w:start w:val="1"/>
      <w:numFmt w:val="bullet"/>
      <w:lvlText w:val=""/>
      <w:lvlJc w:val="left"/>
      <w:pPr>
        <w:ind w:left="3358" w:hanging="360"/>
      </w:pPr>
      <w:rPr>
        <w:rFonts w:ascii="Symbol" w:hAnsi="Symbol" w:hint="default"/>
      </w:rPr>
    </w:lvl>
    <w:lvl w:ilvl="4" w:tplc="14090003" w:tentative="1">
      <w:start w:val="1"/>
      <w:numFmt w:val="bullet"/>
      <w:lvlText w:val="o"/>
      <w:lvlJc w:val="left"/>
      <w:pPr>
        <w:ind w:left="4078" w:hanging="360"/>
      </w:pPr>
      <w:rPr>
        <w:rFonts w:ascii="Courier New" w:hAnsi="Courier New" w:cs="Courier New" w:hint="default"/>
      </w:rPr>
    </w:lvl>
    <w:lvl w:ilvl="5" w:tplc="14090005" w:tentative="1">
      <w:start w:val="1"/>
      <w:numFmt w:val="bullet"/>
      <w:lvlText w:val=""/>
      <w:lvlJc w:val="left"/>
      <w:pPr>
        <w:ind w:left="4798" w:hanging="360"/>
      </w:pPr>
      <w:rPr>
        <w:rFonts w:ascii="Wingdings" w:hAnsi="Wingdings" w:hint="default"/>
      </w:rPr>
    </w:lvl>
    <w:lvl w:ilvl="6" w:tplc="14090001" w:tentative="1">
      <w:start w:val="1"/>
      <w:numFmt w:val="bullet"/>
      <w:lvlText w:val=""/>
      <w:lvlJc w:val="left"/>
      <w:pPr>
        <w:ind w:left="5518" w:hanging="360"/>
      </w:pPr>
      <w:rPr>
        <w:rFonts w:ascii="Symbol" w:hAnsi="Symbol" w:hint="default"/>
      </w:rPr>
    </w:lvl>
    <w:lvl w:ilvl="7" w:tplc="14090003" w:tentative="1">
      <w:start w:val="1"/>
      <w:numFmt w:val="bullet"/>
      <w:lvlText w:val="o"/>
      <w:lvlJc w:val="left"/>
      <w:pPr>
        <w:ind w:left="6238" w:hanging="360"/>
      </w:pPr>
      <w:rPr>
        <w:rFonts w:ascii="Courier New" w:hAnsi="Courier New" w:cs="Courier New" w:hint="default"/>
      </w:rPr>
    </w:lvl>
    <w:lvl w:ilvl="8" w:tplc="14090005" w:tentative="1">
      <w:start w:val="1"/>
      <w:numFmt w:val="bullet"/>
      <w:lvlText w:val=""/>
      <w:lvlJc w:val="left"/>
      <w:pPr>
        <w:ind w:left="6958"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7C"/>
    <w:rsid w:val="000C53D5"/>
    <w:rsid w:val="000D22A9"/>
    <w:rsid w:val="001310AD"/>
    <w:rsid w:val="002217E0"/>
    <w:rsid w:val="00250877"/>
    <w:rsid w:val="002A275F"/>
    <w:rsid w:val="004123A6"/>
    <w:rsid w:val="00417B82"/>
    <w:rsid w:val="00436F7C"/>
    <w:rsid w:val="006257D4"/>
    <w:rsid w:val="006A6042"/>
    <w:rsid w:val="00767E4A"/>
    <w:rsid w:val="00865816"/>
    <w:rsid w:val="008D26D8"/>
    <w:rsid w:val="008E7D83"/>
    <w:rsid w:val="00960058"/>
    <w:rsid w:val="009F6E56"/>
    <w:rsid w:val="00AB345F"/>
    <w:rsid w:val="00BE0452"/>
    <w:rsid w:val="00CB65B6"/>
    <w:rsid w:val="00E87B7F"/>
    <w:rsid w:val="00EE6115"/>
    <w:rsid w:val="00F329D5"/>
    <w:rsid w:val="00F965F8"/>
    <w:rsid w:val="00FD0D2E"/>
    <w:rsid w:val="00FD12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6E38D2-DDBF-4B33-B2B9-A8F52B11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36F7C"/>
    <w:pPr>
      <w:widowControl w:val="0"/>
      <w:autoSpaceDE w:val="0"/>
      <w:autoSpaceDN w:val="0"/>
      <w:spacing w:after="0" w:line="240" w:lineRule="auto"/>
      <w:ind w:left="118"/>
    </w:pPr>
    <w:rPr>
      <w:rFonts w:ascii="Century Gothic" w:eastAsia="Century Gothic" w:hAnsi="Century Gothic" w:cs="Century Gothic"/>
      <w:lang w:val="en-US" w:bidi="en-US"/>
    </w:rPr>
  </w:style>
  <w:style w:type="paragraph" w:styleId="ListParagraph">
    <w:name w:val="List Paragraph"/>
    <w:basedOn w:val="Normal"/>
    <w:uiPriority w:val="34"/>
    <w:qFormat/>
    <w:rsid w:val="00436F7C"/>
    <w:pPr>
      <w:widowControl w:val="0"/>
      <w:autoSpaceDE w:val="0"/>
      <w:autoSpaceDN w:val="0"/>
      <w:spacing w:after="0" w:line="240" w:lineRule="auto"/>
    </w:pPr>
    <w:rPr>
      <w:rFonts w:ascii="Century Gothic" w:eastAsia="Century Gothic" w:hAnsi="Century Gothic" w:cs="Century Gothic"/>
      <w:lang w:val="en-US" w:bidi="en-US"/>
    </w:rPr>
  </w:style>
  <w:style w:type="paragraph" w:styleId="Header">
    <w:name w:val="header"/>
    <w:basedOn w:val="Normal"/>
    <w:link w:val="HeaderChar"/>
    <w:uiPriority w:val="99"/>
    <w:unhideWhenUsed/>
    <w:rsid w:val="00BE0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452"/>
  </w:style>
  <w:style w:type="paragraph" w:styleId="Footer">
    <w:name w:val="footer"/>
    <w:basedOn w:val="Normal"/>
    <w:link w:val="FooterChar"/>
    <w:uiPriority w:val="99"/>
    <w:unhideWhenUsed/>
    <w:rsid w:val="00BE0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452"/>
  </w:style>
  <w:style w:type="paragraph" w:styleId="BalloonText">
    <w:name w:val="Balloon Text"/>
    <w:basedOn w:val="Normal"/>
    <w:link w:val="BalloonTextChar"/>
    <w:uiPriority w:val="99"/>
    <w:semiHidden/>
    <w:unhideWhenUsed/>
    <w:rsid w:val="009F6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9</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Douglas</dc:creator>
  <cp:keywords/>
  <dc:description/>
  <cp:lastModifiedBy>Steff Jordaan</cp:lastModifiedBy>
  <cp:revision>9</cp:revision>
  <cp:lastPrinted>2020-06-03T03:27:00Z</cp:lastPrinted>
  <dcterms:created xsi:type="dcterms:W3CDTF">2020-05-27T03:38:00Z</dcterms:created>
  <dcterms:modified xsi:type="dcterms:W3CDTF">2020-06-03T21:19:00Z</dcterms:modified>
</cp:coreProperties>
</file>